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C3" w:rsidRDefault="002607C3">
      <w:bookmarkStart w:id="0" w:name="_GoBack"/>
      <w:bookmarkEnd w:id="0"/>
    </w:p>
    <w:p w:rsidR="002F1D28" w:rsidRDefault="002F1D28"/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D28">
        <w:rPr>
          <w:rFonts w:ascii="Times New Roman" w:hAnsi="Times New Roman" w:cs="Times New Roman"/>
          <w:b/>
          <w:bCs/>
          <w:sz w:val="28"/>
          <w:szCs w:val="28"/>
        </w:rPr>
        <w:t>1-3 EYLÜL 2019 MOSKOVA/RUSYA FEDERASYONU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D28">
        <w:rPr>
          <w:rFonts w:ascii="Times New Roman" w:hAnsi="Times New Roman" w:cs="Times New Roman"/>
          <w:b/>
          <w:bCs/>
          <w:sz w:val="28"/>
          <w:szCs w:val="28"/>
        </w:rPr>
        <w:t>SEKTÖREL TİCARET HEYETİ TASLAK FAALİYET PROGRAMI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1D28">
        <w:rPr>
          <w:rFonts w:ascii="Times New Roman" w:hAnsi="Times New Roman" w:cs="Times New Roman"/>
          <w:b/>
          <w:bCs/>
          <w:sz w:val="28"/>
          <w:szCs w:val="28"/>
          <w:u w:val="single"/>
        </w:rPr>
        <w:t>1 EYLÜL 2019 PAZAR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03.40 Adana’dan – İstanbul’a hareket (TK 2451)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05.30 İstanbul’a varış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07.50 İstanbul’dan – Moskova’ya hareket (TK 413)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10.40 Moskova’ya varış ve pasaport işlemleri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13.00 Otele varış ve pasaport işlemleri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18.00 Ticaret Müşaviri ile toplantı ve akşam yemeği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1D28">
        <w:rPr>
          <w:rFonts w:ascii="Times New Roman" w:hAnsi="Times New Roman" w:cs="Times New Roman"/>
          <w:b/>
          <w:bCs/>
          <w:sz w:val="28"/>
          <w:szCs w:val="28"/>
          <w:u w:val="single"/>
        </w:rPr>
        <w:t>2 EYLÜL 2019 PAZARTESİ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10.00 – 15.00 B2B İkili İş Görüşmeleri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1D28">
        <w:rPr>
          <w:rFonts w:ascii="Times New Roman" w:hAnsi="Times New Roman" w:cs="Times New Roman"/>
          <w:b/>
          <w:bCs/>
          <w:sz w:val="28"/>
          <w:szCs w:val="28"/>
          <w:u w:val="single"/>
        </w:rPr>
        <w:t>3 EYLÜL 2019 SALI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10.00 - 17.00 Firma/fuar ziyaretleri ve havalimanına hareket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20.00 Moskova’dan – İstanbul’a hareket (TK 416)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23.05 İstanbul’a varış</w:t>
      </w:r>
    </w:p>
    <w:p w:rsidR="002F1D28" w:rsidRPr="002F1D28" w:rsidRDefault="002F1D28" w:rsidP="002F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02.15 İstanbul’dan – Adana’ya hareket (TK 476)</w:t>
      </w:r>
    </w:p>
    <w:p w:rsidR="002F1D28" w:rsidRPr="002F1D28" w:rsidRDefault="002F1D28" w:rsidP="002F1D28">
      <w:pPr>
        <w:rPr>
          <w:rFonts w:ascii="Times New Roman" w:hAnsi="Times New Roman" w:cs="Times New Roman"/>
          <w:sz w:val="28"/>
          <w:szCs w:val="28"/>
        </w:rPr>
      </w:pPr>
      <w:r w:rsidRPr="002F1D28">
        <w:rPr>
          <w:rFonts w:ascii="Times New Roman" w:hAnsi="Times New Roman" w:cs="Times New Roman"/>
          <w:sz w:val="28"/>
          <w:szCs w:val="28"/>
        </w:rPr>
        <w:t>03.55 Adana’ya varış</w:t>
      </w:r>
    </w:p>
    <w:sectPr w:rsidR="002F1D28" w:rsidRPr="002F1D28" w:rsidSect="00B2563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28"/>
    <w:rsid w:val="002607C3"/>
    <w:rsid w:val="002F1D28"/>
    <w:rsid w:val="00B25634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E6DEC-9998-4E06-88E5-371BAF38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Gulbahar Tatli</dc:creator>
  <cp:keywords/>
  <dc:description/>
  <cp:lastModifiedBy>BASIN</cp:lastModifiedBy>
  <cp:revision>2</cp:revision>
  <dcterms:created xsi:type="dcterms:W3CDTF">2019-07-17T11:25:00Z</dcterms:created>
  <dcterms:modified xsi:type="dcterms:W3CDTF">2019-07-17T11:25:00Z</dcterms:modified>
</cp:coreProperties>
</file>