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73CF" w14:textId="11939A50" w:rsidR="005A38FD" w:rsidRPr="00E67BEC" w:rsidRDefault="005A38FD" w:rsidP="00794F1F">
      <w:pPr>
        <w:pStyle w:val="KonuBal"/>
        <w:rPr>
          <w:rStyle w:val="3"/>
          <w:rFonts w:ascii="Times New Roman" w:hAnsi="Times New Roman" w:cs="Times New Roman"/>
          <w:b w:val="0"/>
          <w:color w:val="000000"/>
          <w:sz w:val="24"/>
          <w:szCs w:val="24"/>
        </w:rPr>
      </w:pPr>
    </w:p>
    <w:p w14:paraId="6C3ACAA1" w14:textId="77777777" w:rsidR="00F30755" w:rsidRPr="00E67BEC" w:rsidRDefault="00143EE9" w:rsidP="00143EE9">
      <w:pPr>
        <w:pStyle w:val="30"/>
        <w:shd w:val="clear" w:color="auto" w:fill="auto"/>
        <w:spacing w:after="0" w:line="240" w:lineRule="auto"/>
        <w:rPr>
          <w:rStyle w:val="3"/>
          <w:rFonts w:ascii="Times New Roman" w:hAnsi="Times New Roman" w:cs="Times New Roman"/>
          <w:b/>
          <w:color w:val="000000"/>
          <w:sz w:val="24"/>
          <w:szCs w:val="24"/>
        </w:rPr>
      </w:pPr>
      <w:r w:rsidRPr="00E67BEC">
        <w:rPr>
          <w:rStyle w:val="3"/>
          <w:rFonts w:ascii="Times New Roman" w:hAnsi="Times New Roman" w:cs="Times New Roman"/>
          <w:b/>
          <w:color w:val="000000"/>
          <w:sz w:val="24"/>
          <w:szCs w:val="24"/>
        </w:rPr>
        <w:t>TÜRKİYE - TACİKİSTAN HÜKÜMETLERARASI KARMA EKONOMİK KOMİSYON ON</w:t>
      </w:r>
      <w:r w:rsidR="00F30755" w:rsidRPr="00E67BEC">
        <w:rPr>
          <w:rStyle w:val="3"/>
          <w:rFonts w:ascii="Times New Roman" w:hAnsi="Times New Roman" w:cs="Times New Roman"/>
          <w:b/>
          <w:color w:val="000000"/>
          <w:sz w:val="24"/>
          <w:szCs w:val="24"/>
        </w:rPr>
        <w:t>İKİNCİ</w:t>
      </w:r>
      <w:r w:rsidRPr="00E67BEC">
        <w:rPr>
          <w:rStyle w:val="3"/>
          <w:rFonts w:ascii="Times New Roman" w:hAnsi="Times New Roman" w:cs="Times New Roman"/>
          <w:b/>
          <w:color w:val="000000"/>
          <w:sz w:val="24"/>
          <w:szCs w:val="24"/>
        </w:rPr>
        <w:t xml:space="preserve"> DÖNEM TOPLANTISI</w:t>
      </w:r>
    </w:p>
    <w:p w14:paraId="75C44990" w14:textId="0C0DCFC1" w:rsidR="00143EE9" w:rsidRDefault="00143EE9" w:rsidP="00143EE9">
      <w:pPr>
        <w:pStyle w:val="30"/>
        <w:shd w:val="clear" w:color="auto" w:fill="auto"/>
        <w:spacing w:after="0" w:line="240" w:lineRule="auto"/>
        <w:rPr>
          <w:rStyle w:val="3"/>
          <w:rFonts w:ascii="Times New Roman" w:hAnsi="Times New Roman" w:cs="Times New Roman"/>
          <w:b/>
          <w:color w:val="000000"/>
          <w:sz w:val="24"/>
          <w:szCs w:val="24"/>
          <w:u w:val="single"/>
        </w:rPr>
      </w:pPr>
      <w:r w:rsidRPr="00E67BEC">
        <w:rPr>
          <w:rStyle w:val="3"/>
          <w:rFonts w:ascii="Times New Roman" w:hAnsi="Times New Roman" w:cs="Times New Roman"/>
          <w:b/>
          <w:color w:val="000000"/>
          <w:sz w:val="24"/>
          <w:szCs w:val="24"/>
        </w:rPr>
        <w:t xml:space="preserve"> </w:t>
      </w:r>
      <w:r w:rsidR="00F30755" w:rsidRPr="00E67BEC">
        <w:rPr>
          <w:rStyle w:val="3"/>
          <w:rFonts w:ascii="Times New Roman" w:hAnsi="Times New Roman" w:cs="Times New Roman"/>
          <w:b/>
          <w:color w:val="000000"/>
          <w:sz w:val="24"/>
          <w:szCs w:val="24"/>
          <w:u w:val="single"/>
        </w:rPr>
        <w:t xml:space="preserve">TASLAK </w:t>
      </w:r>
      <w:r w:rsidRPr="00E67BEC">
        <w:rPr>
          <w:rStyle w:val="3"/>
          <w:rFonts w:ascii="Times New Roman" w:hAnsi="Times New Roman" w:cs="Times New Roman"/>
          <w:b/>
          <w:color w:val="000000"/>
          <w:sz w:val="24"/>
          <w:szCs w:val="24"/>
          <w:u w:val="single"/>
        </w:rPr>
        <w:t>EYLEM PLANI</w:t>
      </w:r>
    </w:p>
    <w:p w14:paraId="4D01975C" w14:textId="77777777" w:rsidR="00414C79" w:rsidRDefault="00414C79" w:rsidP="008F0EF1">
      <w:pPr>
        <w:pStyle w:val="30"/>
        <w:shd w:val="clear" w:color="auto" w:fill="auto"/>
        <w:spacing w:after="0" w:line="240" w:lineRule="auto"/>
        <w:jc w:val="left"/>
        <w:rPr>
          <w:rStyle w:val="3"/>
          <w:rFonts w:ascii="Times New Roman" w:hAnsi="Times New Roman" w:cs="Times New Roman"/>
          <w:color w:val="000000"/>
          <w:sz w:val="24"/>
          <w:szCs w:val="24"/>
        </w:rPr>
      </w:pPr>
    </w:p>
    <w:p w14:paraId="08E7CEEC" w14:textId="758FD7E5" w:rsidR="00744202" w:rsidRDefault="00414C79" w:rsidP="008F0EF1">
      <w:pPr>
        <w:pStyle w:val="30"/>
        <w:shd w:val="clear" w:color="auto" w:fill="auto"/>
        <w:spacing w:after="0" w:line="240" w:lineRule="auto"/>
        <w:jc w:val="left"/>
        <w:rPr>
          <w:rStyle w:val="3"/>
          <w:rFonts w:ascii="Times New Roman" w:hAnsi="Times New Roman" w:cs="Times New Roman"/>
          <w:color w:val="000000"/>
          <w:sz w:val="24"/>
          <w:szCs w:val="24"/>
        </w:rPr>
      </w:pPr>
      <w:r>
        <w:rPr>
          <w:rStyle w:val="3"/>
          <w:rFonts w:ascii="Times New Roman" w:hAnsi="Times New Roman" w:cs="Times New Roman"/>
          <w:color w:val="000000"/>
          <w:sz w:val="24"/>
          <w:szCs w:val="24"/>
        </w:rPr>
        <w:t xml:space="preserve">Açıklama: </w:t>
      </w:r>
      <w:r w:rsidR="008F0EF1" w:rsidRPr="00414C79">
        <w:rPr>
          <w:rStyle w:val="3"/>
          <w:rFonts w:ascii="Times New Roman" w:hAnsi="Times New Roman" w:cs="Times New Roman"/>
          <w:color w:val="000000"/>
          <w:sz w:val="24"/>
          <w:szCs w:val="24"/>
        </w:rPr>
        <w:t>*11.Dönem KEK Eylem Plânından Devredilen Maddeler</w:t>
      </w:r>
    </w:p>
    <w:p w14:paraId="5918C0B9" w14:textId="77777777" w:rsidR="00E562B0" w:rsidRDefault="001251A9"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81471A">
        <w:rPr>
          <w:rStyle w:val="3"/>
          <w:rFonts w:ascii="Times New Roman" w:hAnsi="Times New Roman" w:cs="Times New Roman"/>
          <w:color w:val="000000" w:themeColor="text1"/>
          <w:sz w:val="24"/>
          <w:szCs w:val="24"/>
        </w:rPr>
        <w:t xml:space="preserve">        </w:t>
      </w:r>
      <w:r w:rsidR="005164EB" w:rsidRPr="0081471A">
        <w:rPr>
          <w:rStyle w:val="3"/>
          <w:rFonts w:ascii="Times New Roman" w:hAnsi="Times New Roman" w:cs="Times New Roman"/>
          <w:color w:val="000000" w:themeColor="text1"/>
          <w:sz w:val="24"/>
          <w:szCs w:val="24"/>
        </w:rPr>
        <w:t xml:space="preserve">        </w:t>
      </w:r>
      <w:r w:rsidR="00E562B0" w:rsidRPr="00E562B0">
        <w:rPr>
          <w:rStyle w:val="3"/>
          <w:rFonts w:ascii="Times New Roman" w:hAnsi="Times New Roman" w:cs="Times New Roman"/>
          <w:color w:val="000000" w:themeColor="text1"/>
          <w:sz w:val="24"/>
          <w:szCs w:val="24"/>
          <w:highlight w:val="yellow"/>
        </w:rPr>
        <w:t>Mutabık Kalınamayanlar</w:t>
      </w:r>
      <w:r w:rsidR="00E562B0">
        <w:rPr>
          <w:rStyle w:val="3"/>
          <w:rFonts w:ascii="Times New Roman" w:hAnsi="Times New Roman" w:cs="Times New Roman"/>
          <w:color w:val="000000" w:themeColor="text1"/>
          <w:sz w:val="24"/>
          <w:szCs w:val="24"/>
        </w:rPr>
        <w:t xml:space="preserve"> </w:t>
      </w:r>
    </w:p>
    <w:p w14:paraId="1DA06AA8" w14:textId="1123B4FE" w:rsidR="0081471A" w:rsidRDefault="0081471A"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highlight w:val="cyan"/>
        </w:rPr>
      </w:pPr>
      <w:r>
        <w:rPr>
          <w:rStyle w:val="3"/>
          <w:rFonts w:ascii="Times New Roman" w:hAnsi="Times New Roman" w:cs="Times New Roman"/>
          <w:color w:val="000000" w:themeColor="text1"/>
          <w:sz w:val="24"/>
          <w:szCs w:val="24"/>
        </w:rPr>
        <w:tab/>
        <w:t xml:space="preserve">    </w:t>
      </w:r>
    </w:p>
    <w:p w14:paraId="75618054" w14:textId="63DF85FA" w:rsidR="000108C4" w:rsidRDefault="000108C4"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highlight w:val="magenta"/>
        </w:rPr>
      </w:pPr>
      <w:r>
        <w:rPr>
          <w:rStyle w:val="3"/>
          <w:rFonts w:ascii="Times New Roman" w:hAnsi="Times New Roman" w:cs="Times New Roman"/>
          <w:color w:val="000000" w:themeColor="text1"/>
          <w:sz w:val="24"/>
          <w:szCs w:val="24"/>
        </w:rPr>
        <w:t xml:space="preserve">                </w:t>
      </w:r>
    </w:p>
    <w:p w14:paraId="6951AEEC" w14:textId="1D1C5B19" w:rsidR="001B096D" w:rsidRPr="001B096D" w:rsidRDefault="001B096D"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1B096D">
        <w:rPr>
          <w:rStyle w:val="3"/>
          <w:rFonts w:ascii="Times New Roman" w:hAnsi="Times New Roman" w:cs="Times New Roman"/>
          <w:color w:val="000000" w:themeColor="text1"/>
          <w:sz w:val="24"/>
          <w:szCs w:val="24"/>
        </w:rPr>
        <w:t xml:space="preserve">                </w:t>
      </w:r>
    </w:p>
    <w:p w14:paraId="09C72423" w14:textId="1E06BEFA" w:rsidR="00CE5181" w:rsidRPr="00E02958" w:rsidRDefault="001C2699" w:rsidP="00E02958">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1C2699">
        <w:rPr>
          <w:rStyle w:val="3"/>
          <w:rFonts w:ascii="Times New Roman" w:hAnsi="Times New Roman" w:cs="Times New Roman"/>
          <w:color w:val="000000" w:themeColor="text1"/>
          <w:sz w:val="24"/>
          <w:szCs w:val="24"/>
        </w:rPr>
        <w:t xml:space="preserve">      </w:t>
      </w:r>
      <w:r w:rsidR="001251A9" w:rsidRPr="005033CF">
        <w:rPr>
          <w:rStyle w:val="3"/>
          <w:rFonts w:ascii="Times New Roman" w:hAnsi="Times New Roman" w:cs="Times New Roman"/>
          <w:color w:val="2F5496" w:themeColor="accent5" w:themeShade="BF"/>
          <w:sz w:val="24"/>
          <w:szCs w:val="24"/>
        </w:rPr>
        <w:t xml:space="preserve">      </w:t>
      </w:r>
    </w:p>
    <w:p w14:paraId="6F491E88" w14:textId="77777777" w:rsidR="00DA0D31" w:rsidRPr="00E67BEC" w:rsidRDefault="00DA0D31" w:rsidP="00143EE9">
      <w:pPr>
        <w:pStyle w:val="30"/>
        <w:shd w:val="clear" w:color="auto" w:fill="auto"/>
        <w:spacing w:after="0" w:line="240" w:lineRule="auto"/>
        <w:rPr>
          <w:rStyle w:val="3"/>
          <w:rFonts w:ascii="Times New Roman" w:hAnsi="Times New Roman" w:cs="Times New Roman"/>
          <w:b/>
          <w:bCs/>
          <w:color w:val="000000"/>
          <w:sz w:val="24"/>
          <w:szCs w:val="24"/>
        </w:rPr>
      </w:pPr>
    </w:p>
    <w:tbl>
      <w:tblPr>
        <w:tblStyle w:val="TabloKlavuzu"/>
        <w:tblpPr w:leftFromText="141" w:rightFromText="141" w:vertAnchor="text" w:tblpXSpec="center" w:tblpY="1"/>
        <w:tblOverlap w:val="never"/>
        <w:tblW w:w="5000" w:type="pct"/>
        <w:tblCellMar>
          <w:left w:w="28" w:type="dxa"/>
          <w:right w:w="28" w:type="dxa"/>
        </w:tblCellMar>
        <w:tblLook w:val="04A0" w:firstRow="1" w:lastRow="0" w:firstColumn="1" w:lastColumn="0" w:noHBand="0" w:noVBand="1"/>
      </w:tblPr>
      <w:tblGrid>
        <w:gridCol w:w="476"/>
        <w:gridCol w:w="2240"/>
        <w:gridCol w:w="4732"/>
        <w:gridCol w:w="1387"/>
        <w:gridCol w:w="1830"/>
        <w:gridCol w:w="3327"/>
      </w:tblGrid>
      <w:tr w:rsidR="00C82B37" w:rsidRPr="00E67BEC" w14:paraId="31617A4D" w14:textId="2B4E30E0" w:rsidTr="0081471A">
        <w:trPr>
          <w:trHeight w:val="153"/>
          <w:tblHeader/>
        </w:trPr>
        <w:tc>
          <w:tcPr>
            <w:tcW w:w="476" w:type="dxa"/>
            <w:vMerge w:val="restart"/>
            <w:shd w:val="clear" w:color="auto" w:fill="auto"/>
            <w:vAlign w:val="center"/>
          </w:tcPr>
          <w:p w14:paraId="632528F6" w14:textId="77777777" w:rsidR="00C82B37" w:rsidRPr="00E67BEC" w:rsidRDefault="00C82B37" w:rsidP="00D36578">
            <w:pPr>
              <w:tabs>
                <w:tab w:val="left" w:pos="1579"/>
              </w:tabs>
              <w:ind w:left="-175" w:right="-256" w:hanging="62"/>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No</w:t>
            </w:r>
          </w:p>
        </w:tc>
        <w:tc>
          <w:tcPr>
            <w:tcW w:w="2240" w:type="dxa"/>
            <w:vMerge w:val="restart"/>
            <w:shd w:val="clear" w:color="auto" w:fill="auto"/>
            <w:vAlign w:val="center"/>
          </w:tcPr>
          <w:p w14:paraId="23A15264" w14:textId="77777777" w:rsidR="00C82B37" w:rsidRPr="00E67BEC" w:rsidRDefault="00C82B37" w:rsidP="009E14BA">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Eylem</w:t>
            </w:r>
          </w:p>
        </w:tc>
        <w:tc>
          <w:tcPr>
            <w:tcW w:w="4732" w:type="dxa"/>
            <w:vMerge w:val="restart"/>
            <w:shd w:val="clear" w:color="auto" w:fill="auto"/>
            <w:vAlign w:val="center"/>
          </w:tcPr>
          <w:p w14:paraId="7EE284D1" w14:textId="77777777" w:rsidR="00C82B37" w:rsidRPr="00E67BEC" w:rsidRDefault="00C82B37" w:rsidP="00577A84">
            <w:pPr>
              <w:tabs>
                <w:tab w:val="left" w:pos="1579"/>
              </w:tabs>
              <w:ind w:right="94"/>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Eylem Planı</w:t>
            </w:r>
          </w:p>
        </w:tc>
        <w:tc>
          <w:tcPr>
            <w:tcW w:w="1387" w:type="dxa"/>
            <w:vMerge w:val="restart"/>
            <w:shd w:val="clear" w:color="auto" w:fill="auto"/>
            <w:vAlign w:val="center"/>
          </w:tcPr>
          <w:p w14:paraId="530E327F" w14:textId="77777777" w:rsidR="00C82B37" w:rsidRPr="00E67BEC" w:rsidRDefault="00C82B37" w:rsidP="009E14BA">
            <w:pPr>
              <w:tabs>
                <w:tab w:val="left" w:pos="1579"/>
              </w:tabs>
              <w:jc w:val="center"/>
              <w:rPr>
                <w:rFonts w:ascii="Times New Roman" w:hAnsi="Times New Roman" w:cs="Times New Roman"/>
                <w:b/>
                <w:color w:val="000000" w:themeColor="text1"/>
                <w:sz w:val="24"/>
                <w:szCs w:val="24"/>
              </w:rPr>
            </w:pPr>
            <w:r w:rsidRPr="00E67BEC">
              <w:rPr>
                <w:rFonts w:ascii="Times New Roman" w:eastAsia="Times New Roman" w:hAnsi="Times New Roman" w:cs="Times New Roman"/>
                <w:b/>
                <w:color w:val="000000" w:themeColor="text1"/>
                <w:sz w:val="24"/>
                <w:szCs w:val="24"/>
              </w:rPr>
              <w:t>Dönem</w:t>
            </w:r>
          </w:p>
        </w:tc>
        <w:tc>
          <w:tcPr>
            <w:tcW w:w="5157" w:type="dxa"/>
            <w:gridSpan w:val="2"/>
            <w:vAlign w:val="center"/>
          </w:tcPr>
          <w:p w14:paraId="62B4139E" w14:textId="77777777" w:rsidR="00C82B37" w:rsidRPr="00E67BEC" w:rsidRDefault="00C82B37" w:rsidP="0080440B">
            <w:pPr>
              <w:tabs>
                <w:tab w:val="left" w:pos="1579"/>
                <w:tab w:val="left" w:pos="2385"/>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Sorumlu Kuruluş</w:t>
            </w:r>
          </w:p>
        </w:tc>
      </w:tr>
      <w:tr w:rsidR="00C82B37" w:rsidRPr="00E67BEC" w14:paraId="1051ABE7" w14:textId="678DEB53" w:rsidTr="0081471A">
        <w:trPr>
          <w:trHeight w:val="161"/>
          <w:tblHeader/>
        </w:trPr>
        <w:tc>
          <w:tcPr>
            <w:tcW w:w="476" w:type="dxa"/>
            <w:vMerge/>
            <w:shd w:val="clear" w:color="auto" w:fill="auto"/>
            <w:vAlign w:val="center"/>
          </w:tcPr>
          <w:p w14:paraId="039DB704" w14:textId="77777777" w:rsidR="00C82B37" w:rsidRPr="00E67BEC" w:rsidRDefault="00C82B37" w:rsidP="00D36578">
            <w:pPr>
              <w:tabs>
                <w:tab w:val="left" w:pos="1579"/>
              </w:tabs>
              <w:ind w:left="-175" w:hanging="206"/>
              <w:rPr>
                <w:rFonts w:ascii="Times New Roman" w:hAnsi="Times New Roman" w:cs="Times New Roman"/>
                <w:b/>
                <w:color w:val="000000" w:themeColor="text1"/>
                <w:sz w:val="24"/>
                <w:szCs w:val="24"/>
              </w:rPr>
            </w:pPr>
          </w:p>
        </w:tc>
        <w:tc>
          <w:tcPr>
            <w:tcW w:w="2240" w:type="dxa"/>
            <w:vMerge/>
            <w:shd w:val="clear" w:color="auto" w:fill="auto"/>
            <w:vAlign w:val="center"/>
          </w:tcPr>
          <w:p w14:paraId="5482BC2A" w14:textId="77777777" w:rsidR="00C82B37" w:rsidRPr="00E67BEC" w:rsidRDefault="00C82B37" w:rsidP="009E14BA">
            <w:pPr>
              <w:tabs>
                <w:tab w:val="left" w:pos="1579"/>
              </w:tabs>
              <w:rPr>
                <w:rFonts w:ascii="Times New Roman" w:hAnsi="Times New Roman" w:cs="Times New Roman"/>
                <w:b/>
                <w:color w:val="000000" w:themeColor="text1"/>
                <w:sz w:val="24"/>
                <w:szCs w:val="24"/>
              </w:rPr>
            </w:pPr>
          </w:p>
        </w:tc>
        <w:tc>
          <w:tcPr>
            <w:tcW w:w="4732" w:type="dxa"/>
            <w:vMerge/>
            <w:shd w:val="clear" w:color="auto" w:fill="auto"/>
            <w:vAlign w:val="center"/>
          </w:tcPr>
          <w:p w14:paraId="36797B70" w14:textId="77777777" w:rsidR="00C82B37" w:rsidRPr="00E67BEC" w:rsidRDefault="00C82B37" w:rsidP="00577A84">
            <w:pPr>
              <w:tabs>
                <w:tab w:val="left" w:pos="1579"/>
              </w:tabs>
              <w:ind w:right="94"/>
              <w:jc w:val="both"/>
              <w:rPr>
                <w:rFonts w:ascii="Times New Roman" w:hAnsi="Times New Roman" w:cs="Times New Roman"/>
                <w:b/>
                <w:color w:val="000000" w:themeColor="text1"/>
                <w:sz w:val="24"/>
                <w:szCs w:val="24"/>
              </w:rPr>
            </w:pPr>
          </w:p>
        </w:tc>
        <w:tc>
          <w:tcPr>
            <w:tcW w:w="1387" w:type="dxa"/>
            <w:vMerge/>
            <w:shd w:val="clear" w:color="auto" w:fill="auto"/>
            <w:vAlign w:val="center"/>
          </w:tcPr>
          <w:p w14:paraId="6D814BE8" w14:textId="77777777" w:rsidR="00C82B37" w:rsidRPr="00E67BEC" w:rsidRDefault="00C82B37" w:rsidP="009E14BA">
            <w:pPr>
              <w:tabs>
                <w:tab w:val="left" w:pos="1579"/>
              </w:tabs>
              <w:rPr>
                <w:rFonts w:ascii="Times New Roman" w:hAnsi="Times New Roman" w:cs="Times New Roman"/>
                <w:b/>
                <w:color w:val="000000" w:themeColor="text1"/>
                <w:sz w:val="24"/>
                <w:szCs w:val="24"/>
              </w:rPr>
            </w:pPr>
          </w:p>
        </w:tc>
        <w:tc>
          <w:tcPr>
            <w:tcW w:w="1830" w:type="dxa"/>
            <w:vAlign w:val="center"/>
          </w:tcPr>
          <w:p w14:paraId="1449E36B" w14:textId="77777777" w:rsidR="00C82B37" w:rsidRPr="00E67BEC" w:rsidRDefault="00C82B37" w:rsidP="0080440B">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Türkiye</w:t>
            </w:r>
          </w:p>
        </w:tc>
        <w:tc>
          <w:tcPr>
            <w:tcW w:w="3327" w:type="dxa"/>
            <w:shd w:val="clear" w:color="auto" w:fill="auto"/>
            <w:vAlign w:val="center"/>
          </w:tcPr>
          <w:p w14:paraId="71A63524" w14:textId="77777777" w:rsidR="00C82B37" w:rsidRPr="00E67BEC" w:rsidRDefault="00C82B37" w:rsidP="0080440B">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Tacikistan</w:t>
            </w:r>
          </w:p>
        </w:tc>
      </w:tr>
      <w:tr w:rsidR="00C82B37" w:rsidRPr="00E67BEC" w14:paraId="341208F2" w14:textId="211BC7CE" w:rsidTr="00C82B37">
        <w:trPr>
          <w:trHeight w:val="319"/>
        </w:trPr>
        <w:tc>
          <w:tcPr>
            <w:tcW w:w="13992" w:type="dxa"/>
            <w:gridSpan w:val="6"/>
            <w:shd w:val="clear" w:color="auto" w:fill="FFFFFF" w:themeFill="background1"/>
            <w:vAlign w:val="center"/>
          </w:tcPr>
          <w:p w14:paraId="283C8048" w14:textId="77777777" w:rsidR="00C82B37" w:rsidRPr="00E67BEC" w:rsidRDefault="00C82B37" w:rsidP="00D36578">
            <w:pPr>
              <w:tabs>
                <w:tab w:val="left" w:pos="1579"/>
              </w:tabs>
              <w:ind w:left="-175" w:right="94"/>
              <w:jc w:val="center"/>
              <w:rPr>
                <w:rFonts w:ascii="Times New Roman" w:hAnsi="Times New Roman" w:cs="Times New Roman"/>
                <w:b/>
                <w:sz w:val="24"/>
                <w:szCs w:val="24"/>
              </w:rPr>
            </w:pPr>
            <w:r w:rsidRPr="00E67BEC">
              <w:rPr>
                <w:rFonts w:ascii="Times New Roman" w:hAnsi="Times New Roman" w:cs="Times New Roman"/>
                <w:b/>
                <w:sz w:val="24"/>
                <w:szCs w:val="24"/>
              </w:rPr>
              <w:t>TİCARET</w:t>
            </w:r>
          </w:p>
        </w:tc>
      </w:tr>
      <w:tr w:rsidR="00C82B37" w:rsidRPr="00E67BEC" w14:paraId="7DAD2B3E" w14:textId="6EF0AE17" w:rsidTr="0081471A">
        <w:trPr>
          <w:trHeight w:val="1059"/>
        </w:trPr>
        <w:tc>
          <w:tcPr>
            <w:tcW w:w="476" w:type="dxa"/>
            <w:shd w:val="clear" w:color="auto" w:fill="FFFFFF" w:themeFill="background1"/>
            <w:vAlign w:val="center"/>
          </w:tcPr>
          <w:p w14:paraId="32EE0DFF"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19BC08E" w14:textId="1861CABF" w:rsidR="00C82B37" w:rsidRPr="0081471A" w:rsidRDefault="00C82B37" w:rsidP="00313B3B">
            <w:pPr>
              <w:tabs>
                <w:tab w:val="left" w:pos="0"/>
              </w:tabs>
              <w:jc w:val="both"/>
              <w:rPr>
                <w:rFonts w:ascii="Times New Roman" w:hAnsi="Times New Roman" w:cs="Times New Roman"/>
                <w:sz w:val="24"/>
                <w:szCs w:val="24"/>
              </w:rPr>
            </w:pPr>
            <w:r w:rsidRPr="0081471A">
              <w:rPr>
                <w:rFonts w:ascii="Times New Roman" w:hAnsi="Times New Roman" w:cs="Times New Roman"/>
                <w:sz w:val="24"/>
                <w:szCs w:val="24"/>
              </w:rPr>
              <w:t>Ticaret Hacminin Geliştirilmesi</w:t>
            </w:r>
          </w:p>
        </w:tc>
        <w:tc>
          <w:tcPr>
            <w:tcW w:w="4732" w:type="dxa"/>
            <w:shd w:val="clear" w:color="auto" w:fill="FFFFFF" w:themeFill="background1"/>
            <w:vAlign w:val="center"/>
          </w:tcPr>
          <w:p w14:paraId="36599A73" w14:textId="77777777" w:rsidR="00C82B37" w:rsidRPr="0081471A" w:rsidRDefault="00C82B37" w:rsidP="00414C79">
            <w:pPr>
              <w:tabs>
                <w:tab w:val="left" w:pos="0"/>
              </w:tabs>
              <w:ind w:left="84" w:right="94"/>
              <w:jc w:val="both"/>
              <w:rPr>
                <w:rFonts w:ascii="Times New Roman" w:hAnsi="Times New Roman" w:cs="Times New Roman"/>
                <w:bCs/>
                <w:spacing w:val="-1"/>
                <w:sz w:val="24"/>
                <w:szCs w:val="24"/>
              </w:rPr>
            </w:pPr>
            <w:r w:rsidRPr="0081471A">
              <w:rPr>
                <w:rFonts w:ascii="Times New Roman" w:hAnsi="Times New Roman" w:cs="Times New Roman"/>
                <w:bCs/>
                <w:spacing w:val="-1"/>
                <w:sz w:val="24"/>
                <w:szCs w:val="24"/>
              </w:rPr>
              <w:t xml:space="preserve">"2023-2025 Yılları Yol </w:t>
            </w:r>
            <w:proofErr w:type="spellStart"/>
            <w:r w:rsidRPr="0081471A">
              <w:rPr>
                <w:rFonts w:ascii="Times New Roman" w:hAnsi="Times New Roman" w:cs="Times New Roman"/>
                <w:bCs/>
                <w:spacing w:val="-1"/>
                <w:sz w:val="24"/>
                <w:szCs w:val="24"/>
              </w:rPr>
              <w:t>Haritası"nın</w:t>
            </w:r>
            <w:proofErr w:type="spellEnd"/>
            <w:r w:rsidRPr="0081471A">
              <w:rPr>
                <w:rFonts w:ascii="Times New Roman" w:hAnsi="Times New Roman" w:cs="Times New Roman"/>
                <w:bCs/>
                <w:spacing w:val="-1"/>
                <w:sz w:val="24"/>
                <w:szCs w:val="24"/>
              </w:rPr>
              <w:t xml:space="preserve"> uygulanması Ticaret Çalışma Grubu aracılığıyla takip edilecektir. </w:t>
            </w:r>
          </w:p>
          <w:p w14:paraId="7E2F96BF" w14:textId="57CB5D01" w:rsidR="00C82B37" w:rsidRPr="0081471A" w:rsidRDefault="00C82B37" w:rsidP="001C2699">
            <w:pPr>
              <w:tabs>
                <w:tab w:val="left" w:pos="0"/>
              </w:tabs>
              <w:ind w:right="94"/>
              <w:jc w:val="both"/>
              <w:rPr>
                <w:rFonts w:ascii="Times New Roman" w:hAnsi="Times New Roman" w:cs="Times New Roman"/>
                <w:bCs/>
                <w:spacing w:val="-1"/>
                <w:sz w:val="24"/>
                <w:szCs w:val="24"/>
              </w:rPr>
            </w:pPr>
          </w:p>
        </w:tc>
        <w:tc>
          <w:tcPr>
            <w:tcW w:w="1387" w:type="dxa"/>
            <w:shd w:val="clear" w:color="auto" w:fill="FFFFFF" w:themeFill="background1"/>
            <w:vAlign w:val="center"/>
          </w:tcPr>
          <w:p w14:paraId="02B712CE" w14:textId="5EE32D16" w:rsidR="00C82B37" w:rsidRPr="0081471A" w:rsidRDefault="00C82B37" w:rsidP="00D81075">
            <w:pPr>
              <w:tabs>
                <w:tab w:val="left" w:pos="1579"/>
              </w:tabs>
              <w:jc w:val="center"/>
              <w:rPr>
                <w:rFonts w:ascii="Times New Roman" w:eastAsia="Times New Roman" w:hAnsi="Times New Roman" w:cs="Times New Roman"/>
                <w:color w:val="000000" w:themeColor="text1"/>
                <w:sz w:val="24"/>
                <w:szCs w:val="24"/>
              </w:rPr>
            </w:pPr>
            <w:r w:rsidRPr="0081471A">
              <w:rPr>
                <w:rFonts w:ascii="Times New Roman" w:eastAsia="Times New Roman" w:hAnsi="Times New Roman" w:cs="Times New Roman"/>
                <w:color w:val="000000" w:themeColor="text1"/>
                <w:sz w:val="24"/>
                <w:szCs w:val="24"/>
              </w:rPr>
              <w:t>2023-2025</w:t>
            </w:r>
          </w:p>
        </w:tc>
        <w:tc>
          <w:tcPr>
            <w:tcW w:w="1830" w:type="dxa"/>
            <w:shd w:val="clear" w:color="auto" w:fill="FFFFFF" w:themeFill="background1"/>
            <w:vAlign w:val="center"/>
          </w:tcPr>
          <w:p w14:paraId="44590E3A" w14:textId="77777777" w:rsidR="00C82B37" w:rsidRPr="0081471A" w:rsidRDefault="00C82B37" w:rsidP="0080440B">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bCs/>
                <w:spacing w:val="-1"/>
                <w:sz w:val="24"/>
                <w:szCs w:val="24"/>
              </w:rPr>
              <w:t>Ticaret Bakanlığı</w:t>
            </w:r>
          </w:p>
        </w:tc>
        <w:tc>
          <w:tcPr>
            <w:tcW w:w="3327" w:type="dxa"/>
            <w:shd w:val="clear" w:color="auto" w:fill="FFFFFF" w:themeFill="background1"/>
            <w:vAlign w:val="center"/>
          </w:tcPr>
          <w:p w14:paraId="2783930D" w14:textId="77777777" w:rsidR="00C82B37" w:rsidRPr="0081471A" w:rsidRDefault="00C82B37" w:rsidP="0080440B">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Ekonomik Kalkınma ve Ticaret Bakanlığı</w:t>
            </w:r>
          </w:p>
        </w:tc>
      </w:tr>
      <w:tr w:rsidR="00CB7B76" w:rsidRPr="00E67BEC" w14:paraId="15B76C61" w14:textId="77777777" w:rsidTr="00CB7B76">
        <w:trPr>
          <w:trHeight w:val="1059"/>
        </w:trPr>
        <w:tc>
          <w:tcPr>
            <w:tcW w:w="476" w:type="dxa"/>
            <w:shd w:val="clear" w:color="auto" w:fill="FFFF00"/>
            <w:vAlign w:val="center"/>
          </w:tcPr>
          <w:p w14:paraId="1EF4ACB8" w14:textId="77777777" w:rsidR="00CB7B76" w:rsidRPr="003153DC"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FF0000"/>
                <w:sz w:val="24"/>
                <w:szCs w:val="24"/>
                <w:lang w:val="tr-TR"/>
              </w:rPr>
            </w:pPr>
          </w:p>
        </w:tc>
        <w:tc>
          <w:tcPr>
            <w:tcW w:w="2240" w:type="dxa"/>
            <w:shd w:val="clear" w:color="auto" w:fill="FFFF00"/>
            <w:vAlign w:val="center"/>
          </w:tcPr>
          <w:p w14:paraId="1DAA19BA" w14:textId="77777777" w:rsidR="00CB7B76" w:rsidRPr="003153DC" w:rsidRDefault="00CB7B76" w:rsidP="00CB7B76">
            <w:pPr>
              <w:tabs>
                <w:tab w:val="left" w:pos="1579"/>
              </w:tabs>
              <w:rPr>
                <w:rFonts w:ascii="Times New Roman" w:hAnsi="Times New Roman" w:cs="Times New Roman"/>
                <w:color w:val="FF0000"/>
                <w:sz w:val="24"/>
                <w:szCs w:val="24"/>
              </w:rPr>
            </w:pPr>
            <w:r w:rsidRPr="003153DC">
              <w:rPr>
                <w:rFonts w:ascii="Times New Roman" w:hAnsi="Times New Roman" w:cs="Times New Roman"/>
                <w:color w:val="FF0000"/>
                <w:sz w:val="24"/>
                <w:szCs w:val="24"/>
              </w:rPr>
              <w:t>Tecrübe Paylaşımı Alanında İşbirliğinin Geliştirilmesi</w:t>
            </w:r>
          </w:p>
          <w:p w14:paraId="2B92D6C7" w14:textId="77777777" w:rsidR="00CB7B76" w:rsidRPr="003153DC" w:rsidRDefault="00CB7B76" w:rsidP="00CB7B76">
            <w:pPr>
              <w:tabs>
                <w:tab w:val="left" w:pos="0"/>
              </w:tabs>
              <w:jc w:val="both"/>
              <w:rPr>
                <w:rFonts w:ascii="Times New Roman" w:hAnsi="Times New Roman" w:cs="Times New Roman"/>
                <w:color w:val="FF0000"/>
                <w:sz w:val="24"/>
                <w:szCs w:val="24"/>
              </w:rPr>
            </w:pPr>
          </w:p>
        </w:tc>
        <w:tc>
          <w:tcPr>
            <w:tcW w:w="4732" w:type="dxa"/>
            <w:shd w:val="clear" w:color="auto" w:fill="FFFF00"/>
            <w:vAlign w:val="center"/>
          </w:tcPr>
          <w:p w14:paraId="6BEC117C" w14:textId="77777777" w:rsidR="00CB7B76" w:rsidRPr="003153DC" w:rsidRDefault="00CB7B76" w:rsidP="00CB7B76">
            <w:pPr>
              <w:tabs>
                <w:tab w:val="left" w:pos="0"/>
              </w:tabs>
              <w:ind w:left="84" w:right="94"/>
              <w:jc w:val="both"/>
              <w:rPr>
                <w:rFonts w:ascii="Times New Roman" w:hAnsi="Times New Roman" w:cs="Times New Roman"/>
                <w:color w:val="FF0000"/>
                <w:sz w:val="24"/>
                <w:szCs w:val="24"/>
              </w:rPr>
            </w:pPr>
            <w:proofErr w:type="gramStart"/>
            <w:r w:rsidRPr="003153DC">
              <w:rPr>
                <w:rFonts w:ascii="Times New Roman" w:hAnsi="Times New Roman" w:cs="Times New Roman"/>
                <w:color w:val="FF0000"/>
                <w:sz w:val="24"/>
                <w:szCs w:val="24"/>
              </w:rPr>
              <w:t>TJ:</w:t>
            </w:r>
            <w:r w:rsidRPr="003153DC">
              <w:rPr>
                <w:rFonts w:ascii="Times New Roman" w:hAnsi="Times New Roman" w:cs="Times New Roman"/>
                <w:color w:val="FF0000"/>
                <w:sz w:val="24"/>
                <w:szCs w:val="24"/>
                <w:lang w:val="tg-Cyrl-TJ"/>
              </w:rPr>
              <w:t>Taraflar</w:t>
            </w:r>
            <w:proofErr w:type="gramEnd"/>
            <w:r w:rsidRPr="003153DC">
              <w:rPr>
                <w:rFonts w:ascii="Times New Roman" w:hAnsi="Times New Roman" w:cs="Times New Roman"/>
                <w:color w:val="FF0000"/>
                <w:sz w:val="24"/>
                <w:szCs w:val="24"/>
                <w:lang w:val="tg-Cyrl-TJ"/>
              </w:rPr>
              <w:t xml:space="preserve">, ihracat ürünlerinin tanıtımı, ürün paketleme </w:t>
            </w:r>
            <w:r w:rsidRPr="003153DC">
              <w:rPr>
                <w:rFonts w:ascii="Times New Roman" w:hAnsi="Times New Roman" w:cs="Times New Roman"/>
                <w:color w:val="FF0000"/>
                <w:sz w:val="24"/>
                <w:szCs w:val="24"/>
              </w:rPr>
              <w:t xml:space="preserve">ve </w:t>
            </w:r>
            <w:r w:rsidRPr="003153DC">
              <w:rPr>
                <w:rFonts w:ascii="Times New Roman" w:hAnsi="Times New Roman" w:cs="Times New Roman"/>
                <w:color w:val="FF0000"/>
                <w:sz w:val="24"/>
                <w:szCs w:val="24"/>
                <w:lang w:val="tg-Cyrl-TJ"/>
              </w:rPr>
              <w:t>ihracat merkezlerinin oluşturulması</w:t>
            </w:r>
            <w:proofErr w:type="spellStart"/>
            <w:r w:rsidRPr="003153DC">
              <w:rPr>
                <w:rFonts w:ascii="Times New Roman" w:hAnsi="Times New Roman" w:cs="Times New Roman"/>
                <w:color w:val="FF0000"/>
                <w:sz w:val="24"/>
                <w:szCs w:val="24"/>
              </w:rPr>
              <w:t>na</w:t>
            </w:r>
            <w:proofErr w:type="spellEnd"/>
            <w:r w:rsidRPr="003153DC">
              <w:rPr>
                <w:rFonts w:ascii="Times New Roman" w:hAnsi="Times New Roman" w:cs="Times New Roman"/>
                <w:color w:val="FF0000"/>
                <w:sz w:val="24"/>
                <w:szCs w:val="24"/>
              </w:rPr>
              <w:t xml:space="preserve"> </w:t>
            </w:r>
            <w:r w:rsidRPr="003153DC">
              <w:rPr>
                <w:rFonts w:ascii="Times New Roman" w:hAnsi="Times New Roman" w:cs="Times New Roman"/>
                <w:color w:val="FF0000"/>
                <w:sz w:val="24"/>
                <w:szCs w:val="24"/>
                <w:lang w:val="tg-Cyrl-TJ"/>
              </w:rPr>
              <w:t xml:space="preserve">yönelik </w:t>
            </w:r>
            <w:r w:rsidRPr="003153DC">
              <w:rPr>
                <w:rFonts w:ascii="Times New Roman" w:hAnsi="Times New Roman" w:cs="Times New Roman"/>
                <w:color w:val="FF0000"/>
                <w:sz w:val="24"/>
                <w:szCs w:val="24"/>
              </w:rPr>
              <w:t>deneyim paylaşımı konusunda işbirliği yapacaklardır.</w:t>
            </w:r>
          </w:p>
          <w:p w14:paraId="55CB4595" w14:textId="77777777" w:rsidR="00CB7B76" w:rsidRPr="003153DC" w:rsidRDefault="00CB7B76" w:rsidP="00CB7B76">
            <w:pPr>
              <w:tabs>
                <w:tab w:val="left" w:pos="0"/>
              </w:tabs>
              <w:ind w:left="84" w:right="94"/>
              <w:jc w:val="both"/>
              <w:rPr>
                <w:rFonts w:ascii="Times New Roman" w:hAnsi="Times New Roman" w:cs="Times New Roman"/>
                <w:bCs/>
                <w:color w:val="FF0000"/>
                <w:spacing w:val="-1"/>
                <w:sz w:val="24"/>
                <w:szCs w:val="24"/>
              </w:rPr>
            </w:pPr>
          </w:p>
          <w:p w14:paraId="3B465228" w14:textId="5CB04E93" w:rsidR="00CB7B76" w:rsidRPr="003153DC" w:rsidRDefault="00CB7B76" w:rsidP="00CB7B76">
            <w:pPr>
              <w:tabs>
                <w:tab w:val="left" w:pos="0"/>
              </w:tabs>
              <w:ind w:left="84" w:right="94"/>
              <w:jc w:val="both"/>
              <w:rPr>
                <w:rFonts w:ascii="Times New Roman" w:hAnsi="Times New Roman" w:cs="Times New Roman"/>
                <w:bCs/>
                <w:color w:val="FF0000"/>
                <w:spacing w:val="-1"/>
                <w:sz w:val="24"/>
                <w:szCs w:val="24"/>
              </w:rPr>
            </w:pPr>
            <w:r w:rsidRPr="003153DC">
              <w:rPr>
                <w:rFonts w:ascii="Times New Roman" w:hAnsi="Times New Roman" w:cs="Times New Roman"/>
                <w:bCs/>
                <w:color w:val="FF0000"/>
                <w:spacing w:val="-1"/>
                <w:sz w:val="24"/>
                <w:szCs w:val="24"/>
              </w:rPr>
              <w:t>Ankara’da görüşülecek.</w:t>
            </w:r>
          </w:p>
        </w:tc>
        <w:tc>
          <w:tcPr>
            <w:tcW w:w="1387" w:type="dxa"/>
            <w:shd w:val="clear" w:color="auto" w:fill="FFFF00"/>
            <w:vAlign w:val="center"/>
          </w:tcPr>
          <w:p w14:paraId="13CA9569" w14:textId="61D3E5C2" w:rsidR="00CB7B76" w:rsidRPr="003153DC" w:rsidRDefault="00CB7B76" w:rsidP="00CB7B76">
            <w:pPr>
              <w:tabs>
                <w:tab w:val="left" w:pos="1579"/>
              </w:tabs>
              <w:jc w:val="center"/>
              <w:rPr>
                <w:rFonts w:ascii="Times New Roman" w:eastAsia="Times New Roman" w:hAnsi="Times New Roman" w:cs="Times New Roman"/>
                <w:color w:val="FF0000"/>
                <w:sz w:val="24"/>
                <w:szCs w:val="24"/>
              </w:rPr>
            </w:pPr>
            <w:r w:rsidRPr="003153DC">
              <w:rPr>
                <w:rFonts w:ascii="Times New Roman" w:hAnsi="Times New Roman" w:cs="Times New Roman"/>
                <w:color w:val="FF0000"/>
                <w:sz w:val="24"/>
                <w:szCs w:val="24"/>
                <w:lang w:val="tg-Cyrl-TJ"/>
              </w:rPr>
              <w:t>2023-2024</w:t>
            </w:r>
          </w:p>
        </w:tc>
        <w:tc>
          <w:tcPr>
            <w:tcW w:w="1830" w:type="dxa"/>
            <w:shd w:val="clear" w:color="auto" w:fill="FFFF00"/>
            <w:vAlign w:val="center"/>
          </w:tcPr>
          <w:p w14:paraId="5DD29E8E" w14:textId="66F13B90" w:rsidR="00CB7B76" w:rsidRPr="003153DC" w:rsidRDefault="00CB7B76" w:rsidP="00CB7B76">
            <w:pPr>
              <w:tabs>
                <w:tab w:val="left" w:pos="1579"/>
              </w:tabs>
              <w:jc w:val="center"/>
              <w:rPr>
                <w:rFonts w:ascii="Times New Roman" w:hAnsi="Times New Roman" w:cs="Times New Roman"/>
                <w:bCs/>
                <w:color w:val="FF0000"/>
                <w:spacing w:val="-1"/>
                <w:sz w:val="24"/>
                <w:szCs w:val="24"/>
              </w:rPr>
            </w:pPr>
            <w:r w:rsidRPr="003153DC">
              <w:rPr>
                <w:rFonts w:ascii="Times New Roman" w:hAnsi="Times New Roman" w:cs="Times New Roman"/>
                <w:bCs/>
                <w:color w:val="FF0000"/>
                <w:spacing w:val="-1"/>
                <w:sz w:val="24"/>
                <w:szCs w:val="24"/>
              </w:rPr>
              <w:t>Ticaret Bakanlığı</w:t>
            </w:r>
          </w:p>
        </w:tc>
        <w:tc>
          <w:tcPr>
            <w:tcW w:w="3327" w:type="dxa"/>
            <w:shd w:val="clear" w:color="auto" w:fill="FFFF00"/>
            <w:vAlign w:val="center"/>
          </w:tcPr>
          <w:p w14:paraId="74199D60" w14:textId="19221C92" w:rsidR="00CB7B76" w:rsidRPr="003153DC" w:rsidRDefault="00CB7B76" w:rsidP="00CB7B76">
            <w:pPr>
              <w:tabs>
                <w:tab w:val="left" w:pos="1579"/>
              </w:tabs>
              <w:jc w:val="center"/>
              <w:rPr>
                <w:rFonts w:ascii="Times New Roman" w:hAnsi="Times New Roman" w:cs="Times New Roman"/>
                <w:bCs/>
                <w:color w:val="FF0000"/>
                <w:spacing w:val="-1"/>
                <w:sz w:val="24"/>
                <w:szCs w:val="24"/>
              </w:rPr>
            </w:pPr>
            <w:r w:rsidRPr="003153DC">
              <w:rPr>
                <w:rFonts w:ascii="Times New Roman" w:hAnsi="Times New Roman" w:cs="Times New Roman"/>
                <w:color w:val="FF0000"/>
                <w:sz w:val="24"/>
                <w:szCs w:val="24"/>
              </w:rPr>
              <w:t>Tacikistan Cumhuriyeti Hükümeti Nezdinde İhracat Ajansı</w:t>
            </w:r>
          </w:p>
        </w:tc>
      </w:tr>
      <w:tr w:rsidR="00CB7B76" w:rsidRPr="00E67BEC" w14:paraId="162A7021" w14:textId="77777777" w:rsidTr="00CB7B76">
        <w:trPr>
          <w:trHeight w:val="1059"/>
        </w:trPr>
        <w:tc>
          <w:tcPr>
            <w:tcW w:w="476" w:type="dxa"/>
            <w:shd w:val="clear" w:color="auto" w:fill="FFFF00"/>
            <w:vAlign w:val="center"/>
          </w:tcPr>
          <w:p w14:paraId="1DC92D35" w14:textId="77777777" w:rsidR="00CB7B76" w:rsidRPr="003153DC"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FF0000"/>
                <w:sz w:val="24"/>
                <w:szCs w:val="24"/>
                <w:lang w:val="tg-Cyrl-TJ"/>
              </w:rPr>
            </w:pPr>
          </w:p>
        </w:tc>
        <w:tc>
          <w:tcPr>
            <w:tcW w:w="2240" w:type="dxa"/>
            <w:shd w:val="clear" w:color="auto" w:fill="FFFF00"/>
            <w:vAlign w:val="center"/>
          </w:tcPr>
          <w:p w14:paraId="49D80692" w14:textId="22BDCF68" w:rsidR="00CB7B76" w:rsidRPr="003153DC" w:rsidRDefault="00CB7B76" w:rsidP="00CB7B76">
            <w:pPr>
              <w:tabs>
                <w:tab w:val="left" w:pos="0"/>
              </w:tabs>
              <w:jc w:val="both"/>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İkili ticaret hacminin artırılmasına yönelik işbirliğinin geliştirilmesi</w:t>
            </w:r>
          </w:p>
        </w:tc>
        <w:tc>
          <w:tcPr>
            <w:tcW w:w="4732" w:type="dxa"/>
            <w:shd w:val="clear" w:color="auto" w:fill="FFFF00"/>
            <w:vAlign w:val="center"/>
          </w:tcPr>
          <w:p w14:paraId="0CC711D8" w14:textId="70B9A163"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proofErr w:type="gramStart"/>
            <w:r w:rsidRPr="003153DC">
              <w:rPr>
                <w:rFonts w:ascii="Times New Roman" w:hAnsi="Times New Roman" w:cs="Times New Roman"/>
                <w:color w:val="FF0000"/>
                <w:sz w:val="24"/>
                <w:szCs w:val="24"/>
              </w:rPr>
              <w:t>TJ:</w:t>
            </w:r>
            <w:r w:rsidRPr="003153DC">
              <w:rPr>
                <w:rFonts w:ascii="Times New Roman" w:hAnsi="Times New Roman" w:cs="Times New Roman"/>
                <w:color w:val="FF0000"/>
                <w:sz w:val="24"/>
                <w:szCs w:val="24"/>
                <w:lang w:val="tg-Cyrl-TJ"/>
              </w:rPr>
              <w:t>Taraflar</w:t>
            </w:r>
            <w:proofErr w:type="gramEnd"/>
            <w:r w:rsidRPr="003153DC">
              <w:rPr>
                <w:rFonts w:ascii="Times New Roman" w:hAnsi="Times New Roman" w:cs="Times New Roman"/>
                <w:color w:val="FF0000"/>
                <w:sz w:val="24"/>
                <w:szCs w:val="24"/>
                <w:lang w:val="tg-Cyrl-TJ"/>
              </w:rPr>
              <w:t>, ikili ticaret hacminin artmasına yönelik (Registered Exporter System)  Kayıtlı İhracatçı Sistemi çerçevesinde işbirliği yapacaklardır.</w:t>
            </w:r>
          </w:p>
          <w:p w14:paraId="5D67D39F" w14:textId="77777777"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p>
          <w:p w14:paraId="7F80F157" w14:textId="732E7318"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r w:rsidRPr="003153DC">
              <w:rPr>
                <w:rFonts w:ascii="Times New Roman" w:hAnsi="Times New Roman" w:cs="Times New Roman"/>
                <w:bCs/>
                <w:color w:val="FF0000"/>
                <w:spacing w:val="-1"/>
                <w:sz w:val="24"/>
                <w:szCs w:val="24"/>
              </w:rPr>
              <w:t>Ankara’da görüşülecek.</w:t>
            </w:r>
          </w:p>
        </w:tc>
        <w:tc>
          <w:tcPr>
            <w:tcW w:w="1387" w:type="dxa"/>
            <w:shd w:val="clear" w:color="auto" w:fill="FFFF00"/>
            <w:vAlign w:val="center"/>
          </w:tcPr>
          <w:p w14:paraId="10B7A2CD" w14:textId="01ABDA8A"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2023-2024</w:t>
            </w:r>
          </w:p>
        </w:tc>
        <w:tc>
          <w:tcPr>
            <w:tcW w:w="1830" w:type="dxa"/>
            <w:shd w:val="clear" w:color="auto" w:fill="FFFF00"/>
            <w:vAlign w:val="center"/>
          </w:tcPr>
          <w:p w14:paraId="6FED4040" w14:textId="79719500"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bCs/>
                <w:color w:val="FF0000"/>
                <w:spacing w:val="-1"/>
                <w:sz w:val="24"/>
                <w:szCs w:val="24"/>
              </w:rPr>
              <w:t>Ticaret Bakanlığı</w:t>
            </w:r>
          </w:p>
        </w:tc>
        <w:tc>
          <w:tcPr>
            <w:tcW w:w="3327" w:type="dxa"/>
            <w:shd w:val="clear" w:color="auto" w:fill="FFFF00"/>
            <w:vAlign w:val="center"/>
          </w:tcPr>
          <w:p w14:paraId="7BC6D6C6" w14:textId="38EB96AE"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Tacikistan Cumhuriyeti Hükümeti Nezdinde İhracat Ajansı</w:t>
            </w:r>
          </w:p>
        </w:tc>
      </w:tr>
      <w:tr w:rsidR="00C82B37" w:rsidRPr="00E67BEC" w14:paraId="34835A97" w14:textId="7B00EF86" w:rsidTr="0081471A">
        <w:trPr>
          <w:trHeight w:val="2274"/>
        </w:trPr>
        <w:tc>
          <w:tcPr>
            <w:tcW w:w="476" w:type="dxa"/>
            <w:shd w:val="clear" w:color="auto" w:fill="auto"/>
            <w:vAlign w:val="center"/>
          </w:tcPr>
          <w:p w14:paraId="0CAD842B"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7B41B45" w14:textId="7C8374C0" w:rsidR="00C82B37" w:rsidRPr="0081471A" w:rsidRDefault="00C82B37" w:rsidP="00B27731">
            <w:pPr>
              <w:tabs>
                <w:tab w:val="left" w:pos="0"/>
                <w:tab w:val="left" w:pos="426"/>
              </w:tabs>
              <w:ind w:right="94"/>
              <w:jc w:val="both"/>
              <w:rPr>
                <w:rFonts w:ascii="Times New Roman" w:hAnsi="Times New Roman" w:cs="Times New Roman"/>
                <w:sz w:val="24"/>
                <w:szCs w:val="24"/>
              </w:rPr>
            </w:pPr>
            <w:r w:rsidRPr="0081471A">
              <w:rPr>
                <w:rFonts w:ascii="Times New Roman" w:hAnsi="Times New Roman" w:cs="Times New Roman"/>
                <w:sz w:val="24"/>
                <w:szCs w:val="24"/>
              </w:rPr>
              <w:t>E-Ticaret Alanında İşbirliği*</w:t>
            </w:r>
          </w:p>
        </w:tc>
        <w:tc>
          <w:tcPr>
            <w:tcW w:w="4732" w:type="dxa"/>
            <w:shd w:val="clear" w:color="auto" w:fill="auto"/>
            <w:vAlign w:val="center"/>
          </w:tcPr>
          <w:p w14:paraId="794727C4" w14:textId="77777777" w:rsidR="00C82B37" w:rsidRPr="0081471A" w:rsidRDefault="00C82B37" w:rsidP="00F6622B">
            <w:pPr>
              <w:tabs>
                <w:tab w:val="left" w:pos="0"/>
                <w:tab w:val="left" w:pos="426"/>
              </w:tabs>
              <w:ind w:right="94"/>
              <w:jc w:val="both"/>
              <w:rPr>
                <w:rFonts w:ascii="Times New Roman" w:hAnsi="Times New Roman" w:cs="Times New Roman"/>
                <w:sz w:val="24"/>
                <w:szCs w:val="24"/>
              </w:rPr>
            </w:pPr>
            <w:proofErr w:type="spellStart"/>
            <w:r w:rsidRPr="0081471A">
              <w:rPr>
                <w:rFonts w:ascii="Times New Roman" w:hAnsi="Times New Roman" w:cs="Times New Roman"/>
                <w:sz w:val="24"/>
                <w:szCs w:val="24"/>
              </w:rPr>
              <w:t>PTTAVM’nin</w:t>
            </w:r>
            <w:proofErr w:type="spellEnd"/>
            <w:r w:rsidRPr="0081471A">
              <w:rPr>
                <w:rFonts w:ascii="Times New Roman" w:hAnsi="Times New Roman" w:cs="Times New Roman"/>
                <w:sz w:val="24"/>
                <w:szCs w:val="24"/>
              </w:rPr>
              <w:t xml:space="preserve"> Tacikistan’da kullanımının yaygınlaştırılması amacıyla tanıtım faaliyetleri gerçekleştirilecek ve Tacik firmaların </w:t>
            </w:r>
            <w:proofErr w:type="spellStart"/>
            <w:r w:rsidRPr="0081471A">
              <w:rPr>
                <w:rFonts w:ascii="Times New Roman" w:hAnsi="Times New Roman" w:cs="Times New Roman"/>
                <w:sz w:val="24"/>
                <w:szCs w:val="24"/>
              </w:rPr>
              <w:t>PTTAVM’de</w:t>
            </w:r>
            <w:proofErr w:type="spellEnd"/>
            <w:r w:rsidRPr="0081471A">
              <w:rPr>
                <w:rFonts w:ascii="Times New Roman" w:hAnsi="Times New Roman" w:cs="Times New Roman"/>
                <w:sz w:val="24"/>
                <w:szCs w:val="24"/>
              </w:rPr>
              <w:t xml:space="preserve"> mağaza açarak tedarikçi olmaları teşvik edilerek, Türkiye ve üçüncü ülke pazarlarına sunulmasına imkân verecek bir işbirliği modeli kurulacaktır. </w:t>
            </w:r>
          </w:p>
          <w:p w14:paraId="538718FF" w14:textId="2FBBC4BF" w:rsidR="00C82B37" w:rsidRPr="0081471A" w:rsidRDefault="00C82B37" w:rsidP="00F6622B">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00D6D1C5" w14:textId="3356B461" w:rsidR="00C82B37" w:rsidRPr="0081471A" w:rsidRDefault="00C82B37" w:rsidP="00B27731">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4C3A31F5" w14:textId="77777777" w:rsidR="00C82B37" w:rsidRPr="0081471A" w:rsidRDefault="00C82B37" w:rsidP="00B27731">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PTT A.Ş.</w:t>
            </w:r>
          </w:p>
        </w:tc>
        <w:tc>
          <w:tcPr>
            <w:tcW w:w="3327" w:type="dxa"/>
            <w:shd w:val="clear" w:color="auto" w:fill="auto"/>
            <w:vAlign w:val="center"/>
          </w:tcPr>
          <w:p w14:paraId="6F9B511B" w14:textId="10E212FF" w:rsidR="00C82B37" w:rsidRPr="0081471A" w:rsidRDefault="00C82B37" w:rsidP="00EB205D">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Tacikistan Ticaret ve Sanayi Odası</w:t>
            </w:r>
          </w:p>
        </w:tc>
      </w:tr>
      <w:tr w:rsidR="00C82B37" w:rsidRPr="00C46A94" w14:paraId="2A26526B" w14:textId="75D229FB" w:rsidTr="0081471A">
        <w:trPr>
          <w:trHeight w:val="404"/>
        </w:trPr>
        <w:tc>
          <w:tcPr>
            <w:tcW w:w="476" w:type="dxa"/>
            <w:shd w:val="clear" w:color="auto" w:fill="FFFFFF" w:themeFill="background1"/>
            <w:vAlign w:val="center"/>
          </w:tcPr>
          <w:p w14:paraId="52F6F18F"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69DE57F" w14:textId="5A22D33F" w:rsidR="00C82B37" w:rsidRPr="0081471A" w:rsidRDefault="00C82B37" w:rsidP="00EC6DF4">
            <w:pPr>
              <w:tabs>
                <w:tab w:val="left" w:pos="1579"/>
              </w:tabs>
              <w:rPr>
                <w:rFonts w:ascii="Times New Roman" w:hAnsi="Times New Roman" w:cs="Times New Roman"/>
                <w:sz w:val="24"/>
                <w:szCs w:val="24"/>
              </w:rPr>
            </w:pPr>
            <w:r w:rsidRPr="0081471A">
              <w:rPr>
                <w:rFonts w:ascii="Times New Roman" w:hAnsi="Times New Roman" w:cs="Times New Roman"/>
                <w:sz w:val="24"/>
                <w:szCs w:val="24"/>
              </w:rPr>
              <w:t>İstatistik Alanında İşbirliğinin Geliştirilmesi*</w:t>
            </w:r>
          </w:p>
        </w:tc>
        <w:tc>
          <w:tcPr>
            <w:tcW w:w="4732" w:type="dxa"/>
            <w:shd w:val="clear" w:color="auto" w:fill="auto"/>
            <w:vAlign w:val="center"/>
          </w:tcPr>
          <w:p w14:paraId="24D81ADF" w14:textId="59B65BB0" w:rsidR="00C82B37" w:rsidRPr="0081471A" w:rsidRDefault="00C82B37" w:rsidP="00942F3A">
            <w:pPr>
              <w:tabs>
                <w:tab w:val="left" w:pos="0"/>
                <w:tab w:val="left" w:pos="426"/>
              </w:tabs>
              <w:ind w:right="94"/>
              <w:jc w:val="both"/>
              <w:rPr>
                <w:rFonts w:ascii="Times New Roman" w:hAnsi="Times New Roman" w:cs="Times New Roman"/>
                <w:sz w:val="24"/>
                <w:szCs w:val="24"/>
              </w:rPr>
            </w:pPr>
            <w:r w:rsidRPr="0081471A">
              <w:rPr>
                <w:rFonts w:ascii="Times New Roman" w:hAnsi="Times New Roman" w:cs="Times New Roman"/>
                <w:sz w:val="24"/>
                <w:szCs w:val="24"/>
              </w:rPr>
              <w:t>Uluslararası standartlara uygun istatistik verilerinin oluşturulması konusunda tecrübe paylaşımı yapılacaktır.</w:t>
            </w:r>
          </w:p>
          <w:p w14:paraId="31E5FF18" w14:textId="7291BD7F" w:rsidR="00C82B37" w:rsidRPr="0081471A" w:rsidRDefault="00C82B37" w:rsidP="0081471A">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5F7810C3" w14:textId="76E7B1ED"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1C27E8E7" w14:textId="77777777"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Türkiye İstatistik Kurumu</w:t>
            </w:r>
          </w:p>
        </w:tc>
        <w:tc>
          <w:tcPr>
            <w:tcW w:w="3327" w:type="dxa"/>
            <w:shd w:val="clear" w:color="auto" w:fill="auto"/>
            <w:vAlign w:val="center"/>
          </w:tcPr>
          <w:p w14:paraId="421E9426" w14:textId="53BE9D8D"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Cumhurbaşkanlığı Nezdinde İstatistik Ajansı</w:t>
            </w:r>
          </w:p>
        </w:tc>
      </w:tr>
      <w:tr w:rsidR="00C82B37" w:rsidRPr="00AC24E9" w14:paraId="5FCB17BF" w14:textId="555E3ECE" w:rsidTr="0081471A">
        <w:trPr>
          <w:trHeight w:val="404"/>
        </w:trPr>
        <w:tc>
          <w:tcPr>
            <w:tcW w:w="476" w:type="dxa"/>
            <w:shd w:val="clear" w:color="auto" w:fill="FFFFFF" w:themeFill="background1"/>
            <w:vAlign w:val="center"/>
          </w:tcPr>
          <w:p w14:paraId="51C46B42" w14:textId="77777777" w:rsidR="00C82B37" w:rsidRPr="00E67BEC"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753B70A" w14:textId="050F0E81"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Gümrükler Alanında İşbirliğinin Geliştirilmesi*</w:t>
            </w:r>
          </w:p>
        </w:tc>
        <w:tc>
          <w:tcPr>
            <w:tcW w:w="4732" w:type="dxa"/>
            <w:shd w:val="clear" w:color="auto" w:fill="auto"/>
            <w:vAlign w:val="center"/>
          </w:tcPr>
          <w:p w14:paraId="4C425446" w14:textId="77777777" w:rsidR="00C82B37" w:rsidRPr="0081471A"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r w:rsidRPr="0081471A">
              <w:rPr>
                <w:rFonts w:ascii="Times New Roman" w:hAnsi="Times New Roman" w:cs="Times New Roman"/>
                <w:color w:val="000000" w:themeColor="text1"/>
                <w:sz w:val="24"/>
                <w:szCs w:val="24"/>
                <w:lang w:eastAsia="tr-TR"/>
              </w:rPr>
              <w:t xml:space="preserve">“Türkiye Cumhuriyeti Hükümeti ile Tacikistan Cumhuriyeti Hükümeti arasında Karayoluyla Yapılan Transit Taşımacılıkta Elektronik Ön Bilgi Değişimi Sistemi Kurulmasına Yönelik </w:t>
            </w:r>
            <w:proofErr w:type="spellStart"/>
            <w:r w:rsidRPr="0081471A">
              <w:rPr>
                <w:rFonts w:ascii="Times New Roman" w:hAnsi="Times New Roman" w:cs="Times New Roman"/>
                <w:color w:val="000000" w:themeColor="text1"/>
                <w:sz w:val="24"/>
                <w:szCs w:val="24"/>
                <w:lang w:eastAsia="tr-TR"/>
              </w:rPr>
              <w:t>Anlaşma”nın</w:t>
            </w:r>
            <w:proofErr w:type="spellEnd"/>
            <w:r w:rsidRPr="0081471A">
              <w:rPr>
                <w:rFonts w:ascii="Times New Roman" w:hAnsi="Times New Roman" w:cs="Times New Roman"/>
                <w:color w:val="000000" w:themeColor="text1"/>
                <w:sz w:val="24"/>
                <w:szCs w:val="24"/>
                <w:lang w:eastAsia="tr-TR"/>
              </w:rPr>
              <w:t xml:space="preserve"> müzakereleri tamamlanacaktır. </w:t>
            </w:r>
          </w:p>
          <w:p w14:paraId="61A1E255" w14:textId="743DDE45" w:rsidR="00C82B37" w:rsidRPr="0081471A"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p>
        </w:tc>
        <w:tc>
          <w:tcPr>
            <w:tcW w:w="1387" w:type="dxa"/>
            <w:shd w:val="clear" w:color="auto" w:fill="auto"/>
            <w:vAlign w:val="center"/>
          </w:tcPr>
          <w:p w14:paraId="1A74BFB5" w14:textId="2488F596"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0BEB3AA7" w14:textId="398A305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5A35DF79" w14:textId="056C5FDB"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Tacikistan Cumhuriyeti Hükümeti Nezdinde Gümrük İdaresi</w:t>
            </w:r>
          </w:p>
        </w:tc>
      </w:tr>
      <w:tr w:rsidR="00C82B37" w:rsidRPr="00AC24E9" w14:paraId="166721F8" w14:textId="568D0874" w:rsidTr="0081471A">
        <w:trPr>
          <w:trHeight w:val="404"/>
        </w:trPr>
        <w:tc>
          <w:tcPr>
            <w:tcW w:w="476" w:type="dxa"/>
            <w:shd w:val="clear" w:color="auto" w:fill="FFFFFF" w:themeFill="background1"/>
            <w:vAlign w:val="center"/>
          </w:tcPr>
          <w:p w14:paraId="423C23F6" w14:textId="77777777" w:rsidR="00C82B37" w:rsidRPr="00E67BEC"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83C764D" w14:textId="2DAC0C95"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Gümrükler Alanında İşbirliğinin Geliştirilmesi*</w:t>
            </w:r>
          </w:p>
        </w:tc>
        <w:tc>
          <w:tcPr>
            <w:tcW w:w="4732" w:type="dxa"/>
            <w:shd w:val="clear" w:color="auto" w:fill="auto"/>
            <w:vAlign w:val="center"/>
          </w:tcPr>
          <w:p w14:paraId="581053D9" w14:textId="55EDD6D9" w:rsidR="00C82B37" w:rsidRPr="001C2699"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r w:rsidRPr="0081471A">
              <w:rPr>
                <w:rFonts w:ascii="Times New Roman" w:hAnsi="Times New Roman" w:cs="Times New Roman"/>
                <w:color w:val="000000" w:themeColor="text1"/>
                <w:sz w:val="24"/>
                <w:szCs w:val="24"/>
                <w:lang w:eastAsia="tr-TR"/>
              </w:rPr>
              <w:t>Taraflar arasında, ticaret alanında gümrük verilerinin gönüllülük esasında paylaşılması hususunda bir işbirliği belgesi taslağı hazırlanarak müzakere edilecektir.</w:t>
            </w:r>
          </w:p>
          <w:p w14:paraId="62932AF5" w14:textId="51779938" w:rsidR="00C82B37" w:rsidRPr="0081471A" w:rsidRDefault="00C82B37" w:rsidP="000A3974">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42E3E1AE" w14:textId="68E5CE26"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3B55A089" w14:textId="35D9482A"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6BB244B4" w14:textId="77777777" w:rsidR="00C82B37" w:rsidRPr="0081471A" w:rsidRDefault="00C82B37" w:rsidP="000A3974">
            <w:pPr>
              <w:tabs>
                <w:tab w:val="left" w:pos="1579"/>
              </w:tabs>
              <w:jc w:val="center"/>
              <w:rPr>
                <w:rFonts w:ascii="Times New Roman" w:hAnsi="Times New Roman" w:cs="Times New Roman"/>
                <w:bCs/>
                <w:spacing w:val="-1"/>
                <w:sz w:val="24"/>
                <w:szCs w:val="24"/>
              </w:rPr>
            </w:pPr>
            <w:r w:rsidRPr="0081471A">
              <w:rPr>
                <w:rFonts w:ascii="Times New Roman" w:hAnsi="Times New Roman" w:cs="Times New Roman"/>
                <w:bCs/>
                <w:spacing w:val="-1"/>
                <w:sz w:val="24"/>
                <w:szCs w:val="24"/>
              </w:rPr>
              <w:t>Tacikistan Cumhuriyeti Hükümeti Nezdinde Gümrük İdaresi</w:t>
            </w:r>
          </w:p>
          <w:p w14:paraId="3102983D" w14:textId="77777777" w:rsidR="00C82B37" w:rsidRPr="0081471A" w:rsidRDefault="00C82B37" w:rsidP="000A3974">
            <w:pPr>
              <w:tabs>
                <w:tab w:val="left" w:pos="1579"/>
              </w:tabs>
              <w:jc w:val="center"/>
              <w:rPr>
                <w:rFonts w:ascii="Times New Roman" w:hAnsi="Times New Roman" w:cs="Times New Roman"/>
                <w:bCs/>
                <w:spacing w:val="-1"/>
                <w:sz w:val="24"/>
                <w:szCs w:val="24"/>
              </w:rPr>
            </w:pPr>
          </w:p>
          <w:p w14:paraId="4B9736E6" w14:textId="77777777" w:rsidR="00C82B37" w:rsidRPr="0081471A" w:rsidRDefault="00C82B37" w:rsidP="000A3974">
            <w:pPr>
              <w:tabs>
                <w:tab w:val="left" w:pos="1579"/>
              </w:tabs>
              <w:jc w:val="center"/>
              <w:rPr>
                <w:rFonts w:ascii="Times New Roman" w:hAnsi="Times New Roman" w:cs="Times New Roman"/>
                <w:bCs/>
                <w:spacing w:val="-1"/>
                <w:sz w:val="24"/>
                <w:szCs w:val="24"/>
              </w:rPr>
            </w:pPr>
          </w:p>
          <w:p w14:paraId="5EFC76D1" w14:textId="77777777" w:rsidR="00C82B37" w:rsidRPr="0081471A" w:rsidRDefault="00C82B37" w:rsidP="000A3974">
            <w:pPr>
              <w:tabs>
                <w:tab w:val="left" w:pos="1579"/>
              </w:tabs>
              <w:jc w:val="center"/>
              <w:rPr>
                <w:rFonts w:ascii="Times New Roman" w:hAnsi="Times New Roman" w:cs="Times New Roman"/>
                <w:sz w:val="24"/>
                <w:szCs w:val="24"/>
              </w:rPr>
            </w:pPr>
          </w:p>
        </w:tc>
      </w:tr>
      <w:tr w:rsidR="00F7168F" w:rsidRPr="00AC24E9" w14:paraId="24A30549" w14:textId="77777777" w:rsidTr="0081471A">
        <w:trPr>
          <w:trHeight w:val="404"/>
        </w:trPr>
        <w:tc>
          <w:tcPr>
            <w:tcW w:w="13992" w:type="dxa"/>
            <w:gridSpan w:val="6"/>
            <w:shd w:val="clear" w:color="auto" w:fill="FFFFFF" w:themeFill="background1"/>
            <w:vAlign w:val="center"/>
          </w:tcPr>
          <w:p w14:paraId="20FCFDD8" w14:textId="2032725D" w:rsidR="00F7168F" w:rsidRPr="00F7168F" w:rsidRDefault="00F7168F" w:rsidP="000A3974">
            <w:pPr>
              <w:tabs>
                <w:tab w:val="left" w:pos="1579"/>
              </w:tabs>
              <w:jc w:val="center"/>
              <w:rPr>
                <w:rFonts w:ascii="Times New Roman" w:hAnsi="Times New Roman" w:cs="Times New Roman"/>
                <w:b/>
                <w:bCs/>
                <w:spacing w:val="-1"/>
                <w:sz w:val="24"/>
                <w:szCs w:val="24"/>
                <w:highlight w:val="yellow"/>
              </w:rPr>
            </w:pPr>
            <w:r w:rsidRPr="00F7168F">
              <w:rPr>
                <w:rFonts w:ascii="Times New Roman" w:hAnsi="Times New Roman" w:cs="Times New Roman"/>
                <w:b/>
                <w:bCs/>
                <w:spacing w:val="-1"/>
                <w:sz w:val="24"/>
                <w:szCs w:val="24"/>
              </w:rPr>
              <w:t>YATIRIM</w:t>
            </w:r>
          </w:p>
        </w:tc>
      </w:tr>
      <w:tr w:rsidR="00C82B37" w:rsidRPr="00AC24E9" w14:paraId="47418412" w14:textId="10509DBD" w:rsidTr="0081471A">
        <w:trPr>
          <w:trHeight w:val="404"/>
        </w:trPr>
        <w:tc>
          <w:tcPr>
            <w:tcW w:w="476" w:type="dxa"/>
            <w:shd w:val="clear" w:color="auto" w:fill="FFFFFF" w:themeFill="background1"/>
            <w:vAlign w:val="center"/>
          </w:tcPr>
          <w:p w14:paraId="7B9F2699"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398C6CD" w14:textId="03179219"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Yatırım Projeleri Alanında İşbirliğinin Geliştirilmesi*</w:t>
            </w:r>
          </w:p>
        </w:tc>
        <w:tc>
          <w:tcPr>
            <w:tcW w:w="4732" w:type="dxa"/>
            <w:shd w:val="clear" w:color="auto" w:fill="auto"/>
            <w:vAlign w:val="center"/>
          </w:tcPr>
          <w:p w14:paraId="786F53C4" w14:textId="0B9EDC71" w:rsidR="00C82B37" w:rsidRPr="0081471A" w:rsidRDefault="00C82B37" w:rsidP="000A3974">
            <w:pPr>
              <w:tabs>
                <w:tab w:val="left" w:pos="1579"/>
              </w:tabs>
              <w:ind w:right="94"/>
              <w:jc w:val="both"/>
              <w:rPr>
                <w:rFonts w:ascii="Times New Roman" w:hAnsi="Times New Roman" w:cs="Times New Roman"/>
                <w:sz w:val="24"/>
                <w:szCs w:val="24"/>
                <w:lang w:eastAsia="tr-TR"/>
              </w:rPr>
            </w:pPr>
            <w:r w:rsidRPr="0081471A">
              <w:rPr>
                <w:rFonts w:ascii="Times New Roman" w:hAnsi="Times New Roman" w:cs="Times New Roman"/>
                <w:sz w:val="24"/>
                <w:szCs w:val="24"/>
                <w:lang w:eastAsia="tr-TR"/>
              </w:rPr>
              <w:t>Tacikistan’da yatırım imkanlarına ilişkin olarak İngilizce dilinde hazırlanacak öneriler Türkiye’de iş çevreleriyle paylaşılmaya devam edilecektir.</w:t>
            </w:r>
          </w:p>
          <w:p w14:paraId="370F6CD5" w14:textId="7D1A63B0" w:rsidR="00C82B37" w:rsidRPr="0081471A" w:rsidRDefault="00C82B37" w:rsidP="0081471A">
            <w:pPr>
              <w:tabs>
                <w:tab w:val="left" w:pos="1579"/>
              </w:tabs>
              <w:ind w:right="94"/>
              <w:jc w:val="both"/>
              <w:rPr>
                <w:rFonts w:ascii="Times New Roman" w:hAnsi="Times New Roman" w:cs="Times New Roman"/>
                <w:sz w:val="24"/>
                <w:szCs w:val="24"/>
                <w:lang w:eastAsia="tr-TR"/>
              </w:rPr>
            </w:pPr>
          </w:p>
        </w:tc>
        <w:tc>
          <w:tcPr>
            <w:tcW w:w="1387" w:type="dxa"/>
            <w:shd w:val="clear" w:color="auto" w:fill="auto"/>
            <w:vAlign w:val="center"/>
          </w:tcPr>
          <w:p w14:paraId="65CEF05B" w14:textId="460DD6F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2023-25</w:t>
            </w:r>
          </w:p>
        </w:tc>
        <w:tc>
          <w:tcPr>
            <w:tcW w:w="1830" w:type="dxa"/>
            <w:shd w:val="clear" w:color="auto" w:fill="auto"/>
            <w:vAlign w:val="center"/>
          </w:tcPr>
          <w:p w14:paraId="4EE7D01D" w14:textId="77777777"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2E27C872" w14:textId="7E796B09"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Devlet Mülkleri Yönetimi ve Devlet Yatırımlar Komitesi</w:t>
            </w:r>
          </w:p>
        </w:tc>
      </w:tr>
      <w:tr w:rsidR="00F7168F" w:rsidRPr="00AC24E9" w14:paraId="01855CED" w14:textId="77777777" w:rsidTr="0081471A">
        <w:trPr>
          <w:trHeight w:val="404"/>
        </w:trPr>
        <w:tc>
          <w:tcPr>
            <w:tcW w:w="13992" w:type="dxa"/>
            <w:gridSpan w:val="6"/>
            <w:shd w:val="clear" w:color="auto" w:fill="FFFFFF" w:themeFill="background1"/>
            <w:vAlign w:val="center"/>
          </w:tcPr>
          <w:p w14:paraId="25D1ED32" w14:textId="4E2740ED" w:rsidR="00F7168F" w:rsidRPr="00AC24E9" w:rsidRDefault="00F7168F" w:rsidP="000A3974">
            <w:pPr>
              <w:tabs>
                <w:tab w:val="left" w:pos="1579"/>
              </w:tabs>
              <w:jc w:val="center"/>
              <w:rPr>
                <w:rFonts w:ascii="Times New Roman" w:hAnsi="Times New Roman" w:cs="Times New Roman"/>
                <w:color w:val="000000"/>
                <w:sz w:val="24"/>
                <w:szCs w:val="24"/>
                <w:highlight w:val="yellow"/>
                <w:lang w:eastAsia="tr-TR"/>
              </w:rPr>
            </w:pPr>
            <w:r w:rsidRPr="00E67BEC">
              <w:rPr>
                <w:rFonts w:ascii="Times New Roman" w:hAnsi="Times New Roman" w:cs="Times New Roman"/>
                <w:b/>
                <w:bCs/>
                <w:color w:val="000000" w:themeColor="text1"/>
                <w:sz w:val="24"/>
                <w:szCs w:val="24"/>
              </w:rPr>
              <w:t>İŞ ÇEVRELERİ ARASINDA İŞBİRLİĞİ</w:t>
            </w:r>
          </w:p>
        </w:tc>
      </w:tr>
      <w:tr w:rsidR="009F4A15" w:rsidRPr="00AC24E9" w14:paraId="1D95FEFA" w14:textId="77777777" w:rsidTr="0081471A">
        <w:trPr>
          <w:trHeight w:val="404"/>
        </w:trPr>
        <w:tc>
          <w:tcPr>
            <w:tcW w:w="476" w:type="dxa"/>
            <w:shd w:val="clear" w:color="auto" w:fill="FFFFFF" w:themeFill="background1"/>
            <w:vAlign w:val="center"/>
          </w:tcPr>
          <w:p w14:paraId="47986615" w14:textId="77777777" w:rsidR="009F4A15" w:rsidRPr="0081471A" w:rsidRDefault="009F4A15" w:rsidP="009F4A15">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3C91018E" w14:textId="5F2CF2FA" w:rsidR="009F4A15" w:rsidRPr="0081471A" w:rsidRDefault="009F4A15" w:rsidP="009F4A15">
            <w:pPr>
              <w:tabs>
                <w:tab w:val="left" w:pos="1579"/>
              </w:tabs>
              <w:rPr>
                <w:rFonts w:ascii="Times New Roman" w:hAnsi="Times New Roman" w:cs="Times New Roman"/>
                <w:sz w:val="24"/>
                <w:szCs w:val="24"/>
                <w:lang w:eastAsia="tr-TR"/>
              </w:rPr>
            </w:pPr>
            <w:r w:rsidRPr="009F4A15">
              <w:rPr>
                <w:rFonts w:ascii="Times New Roman" w:hAnsi="Times New Roman" w:cs="Times New Roman"/>
                <w:sz w:val="24"/>
                <w:szCs w:val="24"/>
                <w:lang w:eastAsia="tr-TR"/>
              </w:rPr>
              <w:t xml:space="preserve">DEİK ile </w:t>
            </w:r>
            <w:proofErr w:type="spellStart"/>
            <w:r w:rsidRPr="009F4A15">
              <w:rPr>
                <w:rFonts w:ascii="Times New Roman" w:hAnsi="Times New Roman" w:cs="Times New Roman"/>
                <w:sz w:val="24"/>
                <w:szCs w:val="24"/>
                <w:lang w:eastAsia="tr-TR"/>
              </w:rPr>
              <w:t>Tajinvest</w:t>
            </w:r>
            <w:proofErr w:type="spellEnd"/>
            <w:r w:rsidRPr="009F4A15">
              <w:rPr>
                <w:rFonts w:ascii="Times New Roman" w:hAnsi="Times New Roman" w:cs="Times New Roman"/>
                <w:sz w:val="24"/>
                <w:szCs w:val="24"/>
                <w:lang w:eastAsia="tr-TR"/>
              </w:rPr>
              <w:t xml:space="preserve"> Arasında İşbirliğinin Geliştirilmesi*</w:t>
            </w:r>
          </w:p>
        </w:tc>
        <w:tc>
          <w:tcPr>
            <w:tcW w:w="4732" w:type="dxa"/>
            <w:shd w:val="clear" w:color="auto" w:fill="auto"/>
            <w:vAlign w:val="center"/>
          </w:tcPr>
          <w:p w14:paraId="5A725A21" w14:textId="77777777" w:rsidR="009F4A15" w:rsidRPr="009F4A15" w:rsidRDefault="009F4A15" w:rsidP="009F4A15">
            <w:pPr>
              <w:jc w:val="both"/>
              <w:rPr>
                <w:rFonts w:ascii="Times New Roman" w:hAnsi="Times New Roman" w:cs="Times New Roman"/>
                <w:sz w:val="24"/>
                <w:szCs w:val="24"/>
                <w:lang w:eastAsia="tr-TR"/>
              </w:rPr>
            </w:pPr>
            <w:r w:rsidRPr="009F4A15">
              <w:rPr>
                <w:rFonts w:ascii="Times New Roman" w:hAnsi="Times New Roman" w:cs="Times New Roman"/>
                <w:sz w:val="24"/>
                <w:szCs w:val="24"/>
                <w:lang w:eastAsia="tr-TR"/>
              </w:rPr>
              <w:t>Tacik tarafı, Tacikistan Cumhuriyeti Devlet Mülk Yönetimi ve Devlet Yatırım Komitesi bünyesindeki SUE "</w:t>
            </w:r>
            <w:proofErr w:type="spellStart"/>
            <w:r w:rsidRPr="009F4A15">
              <w:rPr>
                <w:rFonts w:ascii="Times New Roman" w:hAnsi="Times New Roman" w:cs="Times New Roman"/>
                <w:sz w:val="24"/>
                <w:szCs w:val="24"/>
                <w:lang w:eastAsia="tr-TR"/>
              </w:rPr>
              <w:t>Tajinvest</w:t>
            </w:r>
            <w:proofErr w:type="spellEnd"/>
            <w:r w:rsidRPr="009F4A15">
              <w:rPr>
                <w:rFonts w:ascii="Times New Roman" w:hAnsi="Times New Roman" w:cs="Times New Roman"/>
                <w:sz w:val="24"/>
                <w:szCs w:val="24"/>
                <w:lang w:eastAsia="tr-TR"/>
              </w:rPr>
              <w:t>" ile Dış Ekonomik İlişkiler Kurulu (DEİK) arasında işbirliğine yönelik bir Mutabakat Zaptı taslağını Türk tarafına iletecektir.</w:t>
            </w:r>
          </w:p>
          <w:p w14:paraId="21F57AD5" w14:textId="77777777" w:rsidR="009F4A15" w:rsidRPr="0081471A" w:rsidRDefault="009F4A15" w:rsidP="009F4A15">
            <w:pPr>
              <w:jc w:val="both"/>
              <w:rPr>
                <w:rFonts w:ascii="Times New Roman" w:hAnsi="Times New Roman" w:cs="Times New Roman"/>
                <w:sz w:val="24"/>
                <w:szCs w:val="24"/>
                <w:lang w:eastAsia="tr-TR"/>
              </w:rPr>
            </w:pPr>
          </w:p>
        </w:tc>
        <w:tc>
          <w:tcPr>
            <w:tcW w:w="1387" w:type="dxa"/>
            <w:shd w:val="clear" w:color="auto" w:fill="auto"/>
            <w:vAlign w:val="center"/>
          </w:tcPr>
          <w:p w14:paraId="6175F37A" w14:textId="452BFA7F" w:rsidR="009F4A15" w:rsidRPr="0081471A"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t>2023-24</w:t>
            </w:r>
          </w:p>
        </w:tc>
        <w:tc>
          <w:tcPr>
            <w:tcW w:w="1830" w:type="dxa"/>
            <w:shd w:val="clear" w:color="auto" w:fill="auto"/>
            <w:vAlign w:val="center"/>
          </w:tcPr>
          <w:p w14:paraId="050A6EB5" w14:textId="4335B6E6" w:rsidR="009F4A15" w:rsidRPr="0081471A"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t>Dış Ekonomik İlişkiler Kurulu (DEİK)</w:t>
            </w:r>
          </w:p>
        </w:tc>
        <w:tc>
          <w:tcPr>
            <w:tcW w:w="3327" w:type="dxa"/>
            <w:shd w:val="clear" w:color="auto" w:fill="auto"/>
            <w:vAlign w:val="center"/>
          </w:tcPr>
          <w:p w14:paraId="7C45D1FE" w14:textId="7EB66A72" w:rsidR="009F4A15" w:rsidRPr="009F4A15"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t>SUE "</w:t>
            </w:r>
            <w:proofErr w:type="spellStart"/>
            <w:r w:rsidRPr="009F4A15">
              <w:rPr>
                <w:rFonts w:ascii="Times New Roman" w:hAnsi="Times New Roman" w:cs="Times New Roman"/>
                <w:sz w:val="24"/>
                <w:szCs w:val="24"/>
                <w:lang w:eastAsia="tr-TR"/>
              </w:rPr>
              <w:t>Tajinvest</w:t>
            </w:r>
            <w:proofErr w:type="spellEnd"/>
            <w:r w:rsidRPr="009F4A15">
              <w:rPr>
                <w:rFonts w:ascii="Times New Roman" w:hAnsi="Times New Roman" w:cs="Times New Roman"/>
                <w:sz w:val="24"/>
                <w:szCs w:val="24"/>
                <w:lang w:eastAsia="tr-TR"/>
              </w:rPr>
              <w:t>"</w:t>
            </w:r>
          </w:p>
        </w:tc>
      </w:tr>
      <w:tr w:rsidR="00C82B37" w:rsidRPr="00AC24E9" w14:paraId="5AA5DB6C" w14:textId="69AD0E58" w:rsidTr="0081471A">
        <w:trPr>
          <w:trHeight w:val="404"/>
        </w:trPr>
        <w:tc>
          <w:tcPr>
            <w:tcW w:w="476" w:type="dxa"/>
            <w:shd w:val="clear" w:color="auto" w:fill="FFFFFF" w:themeFill="background1"/>
            <w:vAlign w:val="center"/>
          </w:tcPr>
          <w:p w14:paraId="19FF15E1"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9F724A3" w14:textId="2586B247" w:rsidR="00C82B37" w:rsidRPr="0081471A" w:rsidRDefault="00C82B37" w:rsidP="000A3974">
            <w:pPr>
              <w:tabs>
                <w:tab w:val="left" w:pos="1579"/>
              </w:tabs>
              <w:rPr>
                <w:rFonts w:ascii="Times New Roman" w:hAnsi="Times New Roman" w:cs="Times New Roman"/>
                <w:sz w:val="24"/>
                <w:szCs w:val="24"/>
                <w:lang w:eastAsia="tr-TR"/>
              </w:rPr>
            </w:pPr>
            <w:r w:rsidRPr="0081471A">
              <w:rPr>
                <w:rFonts w:ascii="Times New Roman" w:hAnsi="Times New Roman" w:cs="Times New Roman"/>
                <w:sz w:val="24"/>
                <w:szCs w:val="24"/>
                <w:lang w:eastAsia="tr-TR"/>
              </w:rPr>
              <w:t>Belirlenen Sektörlerde Faaliyetlerin ve Ülke Tanıtım Toplantılarının Düzenlenmesi*</w:t>
            </w:r>
          </w:p>
        </w:tc>
        <w:tc>
          <w:tcPr>
            <w:tcW w:w="4732" w:type="dxa"/>
            <w:shd w:val="clear" w:color="auto" w:fill="auto"/>
            <w:vAlign w:val="center"/>
          </w:tcPr>
          <w:p w14:paraId="48EAB228" w14:textId="20583493" w:rsidR="00C82B37" w:rsidRPr="0081471A" w:rsidRDefault="00C82B37" w:rsidP="001C2699">
            <w:pPr>
              <w:tabs>
                <w:tab w:val="left" w:pos="1579"/>
              </w:tabs>
              <w:ind w:right="94"/>
              <w:jc w:val="both"/>
              <w:rPr>
                <w:rFonts w:ascii="Times New Roman" w:hAnsi="Times New Roman" w:cs="Times New Roman"/>
                <w:sz w:val="24"/>
                <w:szCs w:val="24"/>
                <w:lang w:eastAsia="tr-TR"/>
              </w:rPr>
            </w:pPr>
            <w:r w:rsidRPr="0081471A">
              <w:rPr>
                <w:rFonts w:ascii="Times New Roman" w:hAnsi="Times New Roman" w:cs="Times New Roman"/>
                <w:sz w:val="24"/>
                <w:szCs w:val="24"/>
                <w:lang w:eastAsia="tr-TR"/>
              </w:rPr>
              <w:t>Türkiy</w:t>
            </w:r>
            <w:r w:rsidR="0081471A" w:rsidRPr="0081471A">
              <w:rPr>
                <w:rFonts w:ascii="Times New Roman" w:hAnsi="Times New Roman" w:cs="Times New Roman"/>
                <w:sz w:val="24"/>
                <w:szCs w:val="24"/>
                <w:lang w:eastAsia="tr-TR"/>
              </w:rPr>
              <w:t>e-</w:t>
            </w:r>
            <w:r w:rsidRPr="0081471A">
              <w:rPr>
                <w:rFonts w:ascii="Times New Roman" w:hAnsi="Times New Roman" w:cs="Times New Roman"/>
                <w:sz w:val="24"/>
                <w:szCs w:val="24"/>
                <w:lang w:eastAsia="tr-TR"/>
              </w:rPr>
              <w:t>Tacikistan İş Konseyi organizasyonunda Türk ve Tacik özel sektör temsilcilerinin katılımıyla Türkiye Cumhuriyeti ve Tacikistan Cumhuriyeti’nin çeşitli şehirlerinde Tacikistan’a yönelik enerji altyapısı, yenilenebilir enerji, tekstil, mücevherat, ilaç ve eczacılık alanlarında, tanıtım faaliyetleri ve ikili görüşmeler düzenlenecektir.</w:t>
            </w:r>
          </w:p>
          <w:p w14:paraId="4945817E" w14:textId="5530B709" w:rsidR="00C82B37" w:rsidRPr="0081471A" w:rsidRDefault="00C82B37" w:rsidP="000A3974">
            <w:pPr>
              <w:tabs>
                <w:tab w:val="left" w:pos="1579"/>
              </w:tabs>
              <w:ind w:right="94"/>
              <w:jc w:val="both"/>
              <w:rPr>
                <w:rFonts w:ascii="Times New Roman" w:hAnsi="Times New Roman" w:cs="Times New Roman"/>
                <w:sz w:val="24"/>
                <w:szCs w:val="24"/>
                <w:lang w:eastAsia="tr-TR"/>
              </w:rPr>
            </w:pPr>
          </w:p>
        </w:tc>
        <w:tc>
          <w:tcPr>
            <w:tcW w:w="1387" w:type="dxa"/>
            <w:shd w:val="clear" w:color="auto" w:fill="auto"/>
            <w:vAlign w:val="center"/>
          </w:tcPr>
          <w:p w14:paraId="0A85976B" w14:textId="1E1EC1AD"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2023-2025</w:t>
            </w:r>
          </w:p>
        </w:tc>
        <w:tc>
          <w:tcPr>
            <w:tcW w:w="1830" w:type="dxa"/>
            <w:shd w:val="clear" w:color="auto" w:fill="auto"/>
            <w:vAlign w:val="center"/>
          </w:tcPr>
          <w:p w14:paraId="05BB1941" w14:textId="116B867B"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Ticaret Bakanlığı</w:t>
            </w:r>
          </w:p>
          <w:p w14:paraId="6512DF98" w14:textId="77777777" w:rsidR="00C82B37" w:rsidRPr="0081471A" w:rsidRDefault="00C82B37" w:rsidP="000A3974">
            <w:pPr>
              <w:tabs>
                <w:tab w:val="left" w:pos="1579"/>
              </w:tabs>
              <w:jc w:val="center"/>
              <w:rPr>
                <w:rFonts w:ascii="Times New Roman" w:hAnsi="Times New Roman" w:cs="Times New Roman"/>
                <w:sz w:val="24"/>
                <w:szCs w:val="24"/>
                <w:lang w:eastAsia="tr-TR"/>
              </w:rPr>
            </w:pPr>
          </w:p>
          <w:p w14:paraId="7F3E697B" w14:textId="201FF9B3"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Dış Ekonomik İlişkiler Kurulu (DEİK)</w:t>
            </w:r>
          </w:p>
          <w:p w14:paraId="6F3482A9" w14:textId="77777777" w:rsidR="00C82B37" w:rsidRPr="0081471A" w:rsidRDefault="00C82B37" w:rsidP="000A3974">
            <w:pPr>
              <w:tabs>
                <w:tab w:val="left" w:pos="1579"/>
              </w:tabs>
              <w:jc w:val="center"/>
              <w:rPr>
                <w:rFonts w:ascii="Times New Roman" w:hAnsi="Times New Roman" w:cs="Times New Roman"/>
                <w:sz w:val="24"/>
                <w:szCs w:val="24"/>
                <w:lang w:eastAsia="tr-TR"/>
              </w:rPr>
            </w:pPr>
          </w:p>
          <w:p w14:paraId="420E92C7" w14:textId="5F2EC3F2"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Türkiye Odalar ve Borsalar Birliği (TOBB)</w:t>
            </w:r>
          </w:p>
        </w:tc>
        <w:tc>
          <w:tcPr>
            <w:tcW w:w="3327" w:type="dxa"/>
            <w:shd w:val="clear" w:color="auto" w:fill="auto"/>
            <w:vAlign w:val="center"/>
          </w:tcPr>
          <w:p w14:paraId="4421AAE5" w14:textId="7A82D532"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Tacikistan Cumhuriyeti Ticaret ve Sanayi Odası</w:t>
            </w:r>
          </w:p>
        </w:tc>
      </w:tr>
      <w:tr w:rsidR="00C82B37" w:rsidRPr="00AC24E9" w14:paraId="0036AF6B" w14:textId="04AD9A81" w:rsidTr="0081471A">
        <w:trPr>
          <w:trHeight w:val="404"/>
        </w:trPr>
        <w:tc>
          <w:tcPr>
            <w:tcW w:w="476" w:type="dxa"/>
            <w:shd w:val="clear" w:color="auto" w:fill="FFFFFF" w:themeFill="background1"/>
            <w:vAlign w:val="center"/>
          </w:tcPr>
          <w:p w14:paraId="37515B12"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0B214543" w14:textId="3B7215BA" w:rsidR="00C82B37" w:rsidRPr="0081471A" w:rsidRDefault="00C82B37" w:rsidP="000A3974">
            <w:pPr>
              <w:spacing w:line="276" w:lineRule="auto"/>
              <w:jc w:val="both"/>
              <w:rPr>
                <w:rFonts w:ascii="Times New Roman" w:hAnsi="Times New Roman" w:cs="Times New Roman"/>
                <w:sz w:val="24"/>
                <w:szCs w:val="24"/>
              </w:rPr>
            </w:pPr>
            <w:r w:rsidRPr="0081471A">
              <w:rPr>
                <w:rFonts w:ascii="Times New Roman" w:hAnsi="Times New Roman" w:cs="Times New Roman"/>
                <w:sz w:val="24"/>
                <w:szCs w:val="24"/>
              </w:rPr>
              <w:t>Türkiye-Tacikistan İş Konseyi Toplantılarının Gerçekleştirilmesi*</w:t>
            </w:r>
          </w:p>
          <w:p w14:paraId="471FA14C" w14:textId="77777777" w:rsidR="00C82B37" w:rsidRPr="0081471A" w:rsidRDefault="00C82B37" w:rsidP="000A3974">
            <w:pPr>
              <w:tabs>
                <w:tab w:val="left" w:pos="1579"/>
              </w:tabs>
              <w:rPr>
                <w:rFonts w:ascii="Times New Roman" w:hAnsi="Times New Roman" w:cs="Times New Roman"/>
                <w:sz w:val="24"/>
                <w:szCs w:val="24"/>
              </w:rPr>
            </w:pPr>
          </w:p>
        </w:tc>
        <w:tc>
          <w:tcPr>
            <w:tcW w:w="4732" w:type="dxa"/>
            <w:shd w:val="clear" w:color="auto" w:fill="auto"/>
            <w:vAlign w:val="center"/>
          </w:tcPr>
          <w:p w14:paraId="237BBFB2" w14:textId="72E5BAE6" w:rsidR="00C82B37" w:rsidRPr="0081471A" w:rsidRDefault="00C82B37" w:rsidP="000A3974">
            <w:pPr>
              <w:jc w:val="both"/>
              <w:rPr>
                <w:rFonts w:ascii="Times New Roman" w:hAnsi="Times New Roman" w:cs="Times New Roman"/>
                <w:sz w:val="24"/>
                <w:szCs w:val="24"/>
              </w:rPr>
            </w:pPr>
            <w:r w:rsidRPr="0081471A">
              <w:rPr>
                <w:rFonts w:ascii="Times New Roman" w:hAnsi="Times New Roman" w:cs="Times New Roman"/>
                <w:sz w:val="24"/>
                <w:szCs w:val="24"/>
              </w:rPr>
              <w:t>Türkiye-Tacikistan İş Konseyi ve Tacikistan Ticaret ve Sanayi Odası arasında Türkiye-Tacikistan İş Konseyi ortak toplantılarının fiziki ve çevrim içi olarak düzenli olarak gerçekleştirilecektir.</w:t>
            </w:r>
          </w:p>
        </w:tc>
        <w:tc>
          <w:tcPr>
            <w:tcW w:w="1387" w:type="dxa"/>
            <w:shd w:val="clear" w:color="auto" w:fill="auto"/>
            <w:vAlign w:val="center"/>
          </w:tcPr>
          <w:p w14:paraId="5D75D665" w14:textId="1D3F417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0CAECC84" w14:textId="370B250D"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Dış Ekonomik İlişkiler Kurulu (DEİK)</w:t>
            </w:r>
          </w:p>
        </w:tc>
        <w:tc>
          <w:tcPr>
            <w:tcW w:w="3327" w:type="dxa"/>
            <w:shd w:val="clear" w:color="auto" w:fill="auto"/>
            <w:vAlign w:val="center"/>
          </w:tcPr>
          <w:p w14:paraId="28E8A60B" w14:textId="43B80E25"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Tacikistan Ticaret ve Sanayi Odası</w:t>
            </w:r>
          </w:p>
        </w:tc>
      </w:tr>
      <w:tr w:rsidR="00C82B37" w:rsidRPr="00E67BEC" w14:paraId="32276625" w14:textId="145F7BE0" w:rsidTr="00E562B0">
        <w:trPr>
          <w:trHeight w:val="404"/>
        </w:trPr>
        <w:tc>
          <w:tcPr>
            <w:tcW w:w="476" w:type="dxa"/>
            <w:shd w:val="clear" w:color="auto" w:fill="FFFFFF" w:themeFill="background1"/>
            <w:vAlign w:val="center"/>
          </w:tcPr>
          <w:p w14:paraId="79B637B8" w14:textId="77777777" w:rsidR="00C82B37" w:rsidRPr="00E67BEC" w:rsidRDefault="00C82B37" w:rsidP="009A6A5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00"/>
            <w:vAlign w:val="center"/>
          </w:tcPr>
          <w:p w14:paraId="5E848D38" w14:textId="11D96934" w:rsidR="00C82B37" w:rsidRPr="0081471A" w:rsidRDefault="00C82B37" w:rsidP="009A6A59">
            <w:pPr>
              <w:tabs>
                <w:tab w:val="left" w:pos="1579"/>
              </w:tabs>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 xml:space="preserve">Duşanbe’de Fuar Merkezi İnşası* </w:t>
            </w:r>
          </w:p>
        </w:tc>
        <w:tc>
          <w:tcPr>
            <w:tcW w:w="4732" w:type="dxa"/>
            <w:shd w:val="clear" w:color="auto" w:fill="FFFF00"/>
            <w:vAlign w:val="center"/>
          </w:tcPr>
          <w:p w14:paraId="17ADB5E5" w14:textId="77777777" w:rsidR="00C82B37" w:rsidRPr="00E562B0" w:rsidRDefault="00C82B37" w:rsidP="009A6A59">
            <w:pPr>
              <w:tabs>
                <w:tab w:val="left" w:pos="1579"/>
              </w:tabs>
              <w:ind w:right="94"/>
              <w:jc w:val="both"/>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 xml:space="preserve">Tacik tarafı, Duşanbe’de bir fuar merkezi inşa edilmesini planladığını belirterek Türk firmalarını söz konusu projeye davet etmiştir. Türk Tarafı Tacik tarafının söz konusu projeye ilişkin ileteceği belgeleri özel sektör firmalarına duyuracaktır. </w:t>
            </w:r>
          </w:p>
          <w:p w14:paraId="6FAF13E6" w14:textId="33AE0808" w:rsidR="00C82B37" w:rsidRDefault="00E562B0" w:rsidP="000C71C8">
            <w:pPr>
              <w:tabs>
                <w:tab w:val="left" w:pos="1579"/>
              </w:tabs>
              <w:ind w:right="94"/>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highlight w:val="yellow"/>
              </w:rPr>
              <w:t xml:space="preserve">TJ: </w:t>
            </w:r>
            <w:r w:rsidR="00C82B37" w:rsidRPr="00E562B0">
              <w:rPr>
                <w:rFonts w:ascii="Times New Roman" w:hAnsi="Times New Roman" w:cs="Times New Roman"/>
                <w:color w:val="FF0000"/>
                <w:sz w:val="24"/>
                <w:szCs w:val="24"/>
                <w:highlight w:val="yellow"/>
              </w:rPr>
              <w:t xml:space="preserve">Tacik tarafı, Türk finansmanı ile Duşanbe’de bir fuar merkezi inşa edilmesini belirterek Türk firmalarını söz </w:t>
            </w:r>
            <w:r>
              <w:rPr>
                <w:rFonts w:ascii="Times New Roman" w:hAnsi="Times New Roman" w:cs="Times New Roman"/>
                <w:color w:val="FF0000"/>
                <w:sz w:val="24"/>
                <w:szCs w:val="24"/>
                <w:highlight w:val="yellow"/>
              </w:rPr>
              <w:t xml:space="preserve">konusu projeye davet etmiştir. </w:t>
            </w:r>
          </w:p>
          <w:p w14:paraId="3676EBD4" w14:textId="4180D4B4" w:rsidR="00E562B0" w:rsidRPr="00E562B0" w:rsidRDefault="00E562B0" w:rsidP="000C71C8">
            <w:pPr>
              <w:tabs>
                <w:tab w:val="left" w:pos="1579"/>
              </w:tabs>
              <w:ind w:right="94"/>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rPr>
              <w:t>Ankara’da görüşülecek.</w:t>
            </w:r>
          </w:p>
          <w:p w14:paraId="1E2A9575" w14:textId="618C1173" w:rsidR="00C82B37" w:rsidRPr="0081471A" w:rsidRDefault="00C82B37" w:rsidP="0081471A">
            <w:pPr>
              <w:tabs>
                <w:tab w:val="left" w:pos="0"/>
              </w:tabs>
              <w:ind w:right="94"/>
              <w:jc w:val="both"/>
              <w:rPr>
                <w:rFonts w:ascii="Times New Roman" w:hAnsi="Times New Roman" w:cs="Times New Roman"/>
                <w:color w:val="0070C0"/>
                <w:sz w:val="24"/>
                <w:szCs w:val="24"/>
                <w:highlight w:val="yellow"/>
              </w:rPr>
            </w:pPr>
          </w:p>
        </w:tc>
        <w:tc>
          <w:tcPr>
            <w:tcW w:w="1387" w:type="dxa"/>
            <w:shd w:val="clear" w:color="auto" w:fill="FFFF00"/>
            <w:vAlign w:val="center"/>
          </w:tcPr>
          <w:p w14:paraId="62B4637F" w14:textId="4DF6C878" w:rsidR="00C82B37" w:rsidRPr="0081471A" w:rsidRDefault="00C82B37" w:rsidP="009A6A59">
            <w:pPr>
              <w:tabs>
                <w:tab w:val="left" w:pos="1579"/>
              </w:tabs>
              <w:jc w:val="center"/>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2023-2024</w:t>
            </w:r>
          </w:p>
        </w:tc>
        <w:tc>
          <w:tcPr>
            <w:tcW w:w="1830" w:type="dxa"/>
            <w:shd w:val="clear" w:color="auto" w:fill="FFFF00"/>
            <w:vAlign w:val="center"/>
          </w:tcPr>
          <w:p w14:paraId="3D59EF9B" w14:textId="008AE082" w:rsidR="00C82B37" w:rsidRPr="0081471A" w:rsidRDefault="00C82B37" w:rsidP="009A6A59">
            <w:pPr>
              <w:tabs>
                <w:tab w:val="left" w:pos="1579"/>
              </w:tabs>
              <w:jc w:val="center"/>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Ticaret Bakanlığı</w:t>
            </w:r>
          </w:p>
        </w:tc>
        <w:tc>
          <w:tcPr>
            <w:tcW w:w="3327" w:type="dxa"/>
            <w:shd w:val="clear" w:color="auto" w:fill="FFFF00"/>
            <w:vAlign w:val="center"/>
          </w:tcPr>
          <w:p w14:paraId="3E49D970" w14:textId="77777777" w:rsidR="00C82B37" w:rsidRPr="0081471A" w:rsidRDefault="00C82B37" w:rsidP="009A6A59">
            <w:pPr>
              <w:tabs>
                <w:tab w:val="left" w:pos="1579"/>
              </w:tabs>
              <w:jc w:val="center"/>
              <w:rPr>
                <w:rFonts w:ascii="Times New Roman" w:hAnsi="Times New Roman" w:cs="Times New Roman"/>
                <w:sz w:val="24"/>
                <w:szCs w:val="24"/>
                <w:highlight w:val="yellow"/>
              </w:rPr>
            </w:pPr>
          </w:p>
        </w:tc>
      </w:tr>
      <w:tr w:rsidR="00C82B37" w:rsidRPr="00F141B3" w14:paraId="790D7E86" w14:textId="1C87109A" w:rsidTr="0081471A">
        <w:trPr>
          <w:trHeight w:val="404"/>
        </w:trPr>
        <w:tc>
          <w:tcPr>
            <w:tcW w:w="476" w:type="dxa"/>
            <w:shd w:val="clear" w:color="auto" w:fill="FFFFFF" w:themeFill="background1"/>
            <w:vAlign w:val="center"/>
          </w:tcPr>
          <w:p w14:paraId="201D69B2"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36C8764" w14:textId="12F808F8" w:rsidR="00C82B37" w:rsidRPr="0081471A" w:rsidRDefault="00C82B37" w:rsidP="000B7718">
            <w:pPr>
              <w:tabs>
                <w:tab w:val="left" w:pos="1579"/>
              </w:tabs>
              <w:rPr>
                <w:rFonts w:ascii="Times New Roman" w:hAnsi="Times New Roman" w:cs="Times New Roman"/>
                <w:sz w:val="24"/>
                <w:szCs w:val="24"/>
              </w:rPr>
            </w:pPr>
            <w:r w:rsidRPr="0081471A">
              <w:rPr>
                <w:rFonts w:ascii="Times New Roman" w:hAnsi="Times New Roman" w:cs="Times New Roman"/>
                <w:bCs/>
                <w:spacing w:val="-1"/>
                <w:sz w:val="24"/>
                <w:szCs w:val="24"/>
              </w:rPr>
              <w:t>Türk – Tacik Ticaret ve Sanayi Odası Forumu</w:t>
            </w:r>
            <w:r w:rsidRPr="0081471A">
              <w:rPr>
                <w:rFonts w:ascii="Times New Roman" w:hAnsi="Times New Roman" w:cs="Times New Roman"/>
                <w:sz w:val="24"/>
                <w:szCs w:val="24"/>
              </w:rPr>
              <w:t>’nun Faaliyeti</w:t>
            </w:r>
          </w:p>
        </w:tc>
        <w:tc>
          <w:tcPr>
            <w:tcW w:w="4732" w:type="dxa"/>
            <w:shd w:val="clear" w:color="auto" w:fill="FFFFFF" w:themeFill="background1"/>
            <w:vAlign w:val="center"/>
          </w:tcPr>
          <w:p w14:paraId="189D2BAC" w14:textId="77777777" w:rsidR="00C82B37" w:rsidRPr="0081471A" w:rsidRDefault="00C82B37" w:rsidP="0052139B">
            <w:pPr>
              <w:tabs>
                <w:tab w:val="left" w:pos="0"/>
              </w:tabs>
              <w:ind w:right="94"/>
              <w:contextualSpacing/>
              <w:jc w:val="both"/>
              <w:rPr>
                <w:rFonts w:ascii="Times New Roman" w:hAnsi="Times New Roman" w:cs="Times New Roman"/>
                <w:bCs/>
                <w:spacing w:val="-1"/>
                <w:sz w:val="24"/>
                <w:szCs w:val="24"/>
              </w:rPr>
            </w:pPr>
            <w:r w:rsidRPr="0081471A">
              <w:rPr>
                <w:rFonts w:ascii="Times New Roman" w:hAnsi="Times New Roman" w:cs="Times New Roman"/>
                <w:bCs/>
                <w:spacing w:val="-1"/>
                <w:sz w:val="24"/>
                <w:szCs w:val="24"/>
              </w:rPr>
              <w:t>Türk – Tacik Ticaret ve Sanayi Odası Forumu’nun ilk toplantısı yapılacaktır.</w:t>
            </w:r>
          </w:p>
          <w:p w14:paraId="3CD3266C" w14:textId="77777777" w:rsidR="00C82B37" w:rsidRDefault="00C82B37" w:rsidP="0052139B">
            <w:pPr>
              <w:tabs>
                <w:tab w:val="left" w:pos="0"/>
              </w:tabs>
              <w:ind w:right="94"/>
              <w:contextualSpacing/>
              <w:jc w:val="both"/>
              <w:rPr>
                <w:rFonts w:ascii="Times New Roman" w:hAnsi="Times New Roman" w:cs="Times New Roman"/>
                <w:bCs/>
                <w:spacing w:val="-1"/>
                <w:sz w:val="24"/>
                <w:szCs w:val="24"/>
              </w:rPr>
            </w:pPr>
          </w:p>
          <w:p w14:paraId="42A30D6A" w14:textId="77777777" w:rsidR="003153DC" w:rsidRDefault="003153DC" w:rsidP="0052139B">
            <w:pPr>
              <w:tabs>
                <w:tab w:val="left" w:pos="0"/>
              </w:tabs>
              <w:ind w:right="94"/>
              <w:contextualSpacing/>
              <w:jc w:val="both"/>
              <w:rPr>
                <w:rFonts w:ascii="Times New Roman" w:hAnsi="Times New Roman" w:cs="Times New Roman"/>
                <w:bCs/>
                <w:spacing w:val="-1"/>
                <w:sz w:val="24"/>
                <w:szCs w:val="24"/>
              </w:rPr>
            </w:pPr>
          </w:p>
          <w:p w14:paraId="1592C3E0" w14:textId="726C5FC5" w:rsidR="003153DC" w:rsidRPr="0081471A" w:rsidRDefault="003153DC" w:rsidP="0052139B">
            <w:pPr>
              <w:tabs>
                <w:tab w:val="left" w:pos="0"/>
              </w:tabs>
              <w:ind w:right="94"/>
              <w:contextualSpacing/>
              <w:jc w:val="both"/>
              <w:rPr>
                <w:rFonts w:ascii="Times New Roman" w:hAnsi="Times New Roman" w:cs="Times New Roman"/>
                <w:bCs/>
                <w:spacing w:val="-1"/>
                <w:sz w:val="24"/>
                <w:szCs w:val="24"/>
              </w:rPr>
            </w:pPr>
          </w:p>
        </w:tc>
        <w:tc>
          <w:tcPr>
            <w:tcW w:w="1387" w:type="dxa"/>
            <w:shd w:val="clear" w:color="auto" w:fill="FFFFFF" w:themeFill="background1"/>
            <w:vAlign w:val="center"/>
          </w:tcPr>
          <w:p w14:paraId="3A7112DC" w14:textId="37CF14EC" w:rsidR="00C82B37" w:rsidRPr="0081471A" w:rsidRDefault="00C82B37" w:rsidP="000B7718">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w:t>
            </w:r>
          </w:p>
        </w:tc>
        <w:tc>
          <w:tcPr>
            <w:tcW w:w="1830" w:type="dxa"/>
            <w:shd w:val="clear" w:color="auto" w:fill="FFFFFF" w:themeFill="background1"/>
            <w:vAlign w:val="center"/>
          </w:tcPr>
          <w:p w14:paraId="1EED5B63" w14:textId="77777777" w:rsidR="00C82B37" w:rsidRPr="0081471A" w:rsidRDefault="00C82B37" w:rsidP="000B7718">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Türkiye Odalar ve Borsalar Birliği (TOBB)</w:t>
            </w:r>
          </w:p>
        </w:tc>
        <w:tc>
          <w:tcPr>
            <w:tcW w:w="3327" w:type="dxa"/>
            <w:shd w:val="clear" w:color="auto" w:fill="FFFFFF" w:themeFill="background1"/>
            <w:vAlign w:val="center"/>
          </w:tcPr>
          <w:p w14:paraId="76956EB2" w14:textId="77777777" w:rsidR="00C82B37" w:rsidRPr="0081471A" w:rsidRDefault="00C82B37" w:rsidP="000B7718">
            <w:pPr>
              <w:tabs>
                <w:tab w:val="left" w:pos="1579"/>
              </w:tabs>
              <w:jc w:val="center"/>
              <w:rPr>
                <w:rFonts w:ascii="Times New Roman" w:hAnsi="Times New Roman" w:cs="Times New Roman"/>
                <w:bCs/>
                <w:spacing w:val="-1"/>
                <w:sz w:val="24"/>
                <w:szCs w:val="24"/>
              </w:rPr>
            </w:pPr>
            <w:r w:rsidRPr="0081471A">
              <w:rPr>
                <w:rFonts w:ascii="Times New Roman" w:hAnsi="Times New Roman" w:cs="Times New Roman"/>
                <w:bCs/>
                <w:spacing w:val="-1"/>
                <w:sz w:val="24"/>
                <w:szCs w:val="24"/>
              </w:rPr>
              <w:t>Tacikistan Cumhuriyeti Ticaret ve Sanayi Odası</w:t>
            </w:r>
          </w:p>
          <w:p w14:paraId="5C0AABFF" w14:textId="77777777" w:rsidR="00C82B37" w:rsidRPr="0081471A" w:rsidRDefault="00C82B37" w:rsidP="000B7718">
            <w:pPr>
              <w:tabs>
                <w:tab w:val="left" w:pos="1579"/>
              </w:tabs>
              <w:jc w:val="center"/>
              <w:rPr>
                <w:rFonts w:ascii="Times New Roman" w:hAnsi="Times New Roman" w:cs="Times New Roman"/>
                <w:sz w:val="24"/>
                <w:szCs w:val="24"/>
              </w:rPr>
            </w:pPr>
          </w:p>
          <w:p w14:paraId="12D7BA29" w14:textId="5DC4A56A" w:rsidR="00C82B37" w:rsidRPr="0081471A" w:rsidRDefault="00C82B37" w:rsidP="000B7718">
            <w:pPr>
              <w:tabs>
                <w:tab w:val="left" w:pos="1579"/>
              </w:tabs>
              <w:jc w:val="center"/>
              <w:rPr>
                <w:rFonts w:ascii="Times New Roman" w:hAnsi="Times New Roman" w:cs="Times New Roman"/>
                <w:sz w:val="24"/>
                <w:szCs w:val="24"/>
              </w:rPr>
            </w:pPr>
          </w:p>
        </w:tc>
      </w:tr>
      <w:tr w:rsidR="00F7168F" w:rsidRPr="00F141B3" w14:paraId="1283DC9F" w14:textId="77777777" w:rsidTr="0081471A">
        <w:trPr>
          <w:trHeight w:val="404"/>
        </w:trPr>
        <w:tc>
          <w:tcPr>
            <w:tcW w:w="13992" w:type="dxa"/>
            <w:gridSpan w:val="6"/>
            <w:shd w:val="clear" w:color="auto" w:fill="FFFFFF" w:themeFill="background1"/>
            <w:vAlign w:val="center"/>
          </w:tcPr>
          <w:p w14:paraId="1FB2340F" w14:textId="13B1D762"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BANKACILIK VE FİNANS</w:t>
            </w:r>
          </w:p>
        </w:tc>
      </w:tr>
      <w:tr w:rsidR="00F7168F" w:rsidRPr="00F141B3" w14:paraId="4A5B4068" w14:textId="734DD8F4" w:rsidTr="00E562B0">
        <w:trPr>
          <w:trHeight w:val="404"/>
        </w:trPr>
        <w:tc>
          <w:tcPr>
            <w:tcW w:w="476" w:type="dxa"/>
            <w:shd w:val="clear" w:color="auto" w:fill="FFFF00"/>
            <w:vAlign w:val="center"/>
          </w:tcPr>
          <w:p w14:paraId="0648CDC7"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00"/>
            <w:vAlign w:val="center"/>
          </w:tcPr>
          <w:p w14:paraId="320AFB8C" w14:textId="5B8FC6C4" w:rsidR="00F7168F" w:rsidRPr="00E562B0" w:rsidRDefault="00F7168F" w:rsidP="00F7168F">
            <w:pPr>
              <w:tabs>
                <w:tab w:val="left" w:pos="1579"/>
              </w:tabs>
              <w:rPr>
                <w:rFonts w:ascii="Times New Roman" w:hAnsi="Times New Roman" w:cs="Times New Roman"/>
                <w:sz w:val="24"/>
                <w:szCs w:val="24"/>
              </w:rPr>
            </w:pPr>
            <w:r w:rsidRPr="00E562B0">
              <w:rPr>
                <w:rFonts w:ascii="Times New Roman" w:hAnsi="Times New Roman" w:cs="Times New Roman"/>
                <w:sz w:val="24"/>
                <w:szCs w:val="24"/>
              </w:rPr>
              <w:t>Bankacılık Alanında İşbirliğinin Güçlendirilmesi*</w:t>
            </w:r>
          </w:p>
        </w:tc>
        <w:tc>
          <w:tcPr>
            <w:tcW w:w="4732" w:type="dxa"/>
            <w:shd w:val="clear" w:color="auto" w:fill="FFFF00"/>
            <w:vAlign w:val="center"/>
          </w:tcPr>
          <w:p w14:paraId="5946F2A5" w14:textId="77777777" w:rsidR="00F7168F" w:rsidRPr="00E562B0" w:rsidRDefault="00F7168F" w:rsidP="00F7168F">
            <w:pPr>
              <w:tabs>
                <w:tab w:val="left" w:pos="1579"/>
              </w:tabs>
              <w:ind w:right="94"/>
              <w:jc w:val="both"/>
              <w:rPr>
                <w:rFonts w:ascii="Times New Roman" w:hAnsi="Times New Roman" w:cs="Times New Roman"/>
                <w:sz w:val="24"/>
                <w:szCs w:val="24"/>
              </w:rPr>
            </w:pPr>
          </w:p>
          <w:p w14:paraId="2BBBD429" w14:textId="1A272204" w:rsidR="00F7168F" w:rsidRDefault="00F7168F" w:rsidP="00F7168F">
            <w:pPr>
              <w:tabs>
                <w:tab w:val="left" w:pos="1579"/>
              </w:tabs>
              <w:ind w:right="94"/>
              <w:jc w:val="both"/>
              <w:rPr>
                <w:rFonts w:ascii="Times New Roman" w:hAnsi="Times New Roman" w:cs="Times New Roman"/>
                <w:sz w:val="24"/>
                <w:szCs w:val="24"/>
              </w:rPr>
            </w:pPr>
            <w:r w:rsidRPr="00E562B0">
              <w:rPr>
                <w:rFonts w:ascii="Times New Roman" w:hAnsi="Times New Roman" w:cs="Times New Roman"/>
                <w:sz w:val="24"/>
                <w:szCs w:val="24"/>
              </w:rPr>
              <w:t>Taraflar, doğrudan bankacılık işlemleri tesis edilmesi için ticari bankalar ve finans kuruluşlarına telkin ve tavsiyede bulunmaya devam edecek ve bankacılık/finans alanında uzmanların bilgi ve becerilerinin arttırılması amacıyla tecrübe paylaşımı yapılacaktır.</w:t>
            </w:r>
          </w:p>
          <w:p w14:paraId="6A50A787" w14:textId="3A476AB0" w:rsidR="00E562B0" w:rsidRDefault="00E562B0" w:rsidP="00F7168F">
            <w:pPr>
              <w:tabs>
                <w:tab w:val="left" w:pos="1579"/>
              </w:tabs>
              <w:ind w:right="94"/>
              <w:jc w:val="both"/>
              <w:rPr>
                <w:rFonts w:ascii="Times New Roman" w:hAnsi="Times New Roman" w:cs="Times New Roman"/>
                <w:sz w:val="24"/>
                <w:szCs w:val="24"/>
              </w:rPr>
            </w:pPr>
          </w:p>
          <w:p w14:paraId="60D4C524" w14:textId="11497B57" w:rsidR="00E562B0" w:rsidRPr="00E562B0" w:rsidRDefault="00E562B0" w:rsidP="00F7168F">
            <w:pPr>
              <w:tabs>
                <w:tab w:val="left" w:pos="1579"/>
              </w:tabs>
              <w:ind w:right="94"/>
              <w:jc w:val="both"/>
              <w:rPr>
                <w:rFonts w:ascii="Times New Roman" w:hAnsi="Times New Roman" w:cs="Times New Roman"/>
                <w:color w:val="FF0000"/>
                <w:sz w:val="24"/>
                <w:szCs w:val="24"/>
              </w:rPr>
            </w:pPr>
            <w:r w:rsidRPr="00E562B0">
              <w:rPr>
                <w:rFonts w:ascii="Times New Roman" w:hAnsi="Times New Roman" w:cs="Times New Roman"/>
                <w:color w:val="FF0000"/>
                <w:sz w:val="24"/>
                <w:szCs w:val="24"/>
              </w:rPr>
              <w:t>Tacik tarafı yeni madde önerecek.</w:t>
            </w:r>
            <w:r>
              <w:rPr>
                <w:rFonts w:ascii="Times New Roman" w:hAnsi="Times New Roman" w:cs="Times New Roman"/>
                <w:color w:val="FF0000"/>
                <w:sz w:val="24"/>
                <w:szCs w:val="24"/>
              </w:rPr>
              <w:t xml:space="preserve"> </w:t>
            </w:r>
            <w:r w:rsidRPr="00E562B0">
              <w:rPr>
                <w:rFonts w:ascii="Times New Roman" w:hAnsi="Times New Roman" w:cs="Times New Roman"/>
                <w:color w:val="FF0000"/>
                <w:sz w:val="24"/>
                <w:szCs w:val="24"/>
              </w:rPr>
              <w:t xml:space="preserve"> Ankara’da görüşülecek.</w:t>
            </w:r>
          </w:p>
          <w:p w14:paraId="3AF72691" w14:textId="368F5DB8" w:rsidR="00F7168F" w:rsidRPr="00E562B0" w:rsidRDefault="00F7168F" w:rsidP="00F7168F">
            <w:pPr>
              <w:tabs>
                <w:tab w:val="left" w:pos="1579"/>
              </w:tabs>
              <w:ind w:right="94"/>
              <w:jc w:val="both"/>
              <w:rPr>
                <w:rFonts w:ascii="Times New Roman" w:hAnsi="Times New Roman" w:cs="Times New Roman"/>
                <w:sz w:val="24"/>
                <w:szCs w:val="24"/>
              </w:rPr>
            </w:pPr>
          </w:p>
          <w:p w14:paraId="6A6102CC" w14:textId="77777777" w:rsidR="00F7168F" w:rsidRPr="00E562B0" w:rsidRDefault="00F7168F" w:rsidP="00F7168F">
            <w:pPr>
              <w:tabs>
                <w:tab w:val="left" w:pos="1579"/>
              </w:tabs>
              <w:ind w:right="94"/>
              <w:jc w:val="both"/>
              <w:rPr>
                <w:rFonts w:ascii="Times New Roman" w:hAnsi="Times New Roman" w:cs="Times New Roman"/>
                <w:sz w:val="24"/>
                <w:szCs w:val="24"/>
              </w:rPr>
            </w:pPr>
          </w:p>
        </w:tc>
        <w:tc>
          <w:tcPr>
            <w:tcW w:w="1387" w:type="dxa"/>
            <w:shd w:val="clear" w:color="auto" w:fill="FFFF00"/>
            <w:vAlign w:val="center"/>
          </w:tcPr>
          <w:p w14:paraId="26B53D41" w14:textId="70C73848"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2023-2025</w:t>
            </w:r>
          </w:p>
        </w:tc>
        <w:tc>
          <w:tcPr>
            <w:tcW w:w="1830" w:type="dxa"/>
            <w:shd w:val="clear" w:color="auto" w:fill="FFFF00"/>
            <w:vAlign w:val="center"/>
          </w:tcPr>
          <w:p w14:paraId="30B483C3" w14:textId="72FC6242"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Hazine ve Maliye Bakanlığı</w:t>
            </w:r>
          </w:p>
          <w:p w14:paraId="48D4EFBB" w14:textId="77777777" w:rsidR="00F7168F" w:rsidRPr="00E562B0" w:rsidRDefault="00F7168F" w:rsidP="00F7168F">
            <w:pPr>
              <w:tabs>
                <w:tab w:val="left" w:pos="1579"/>
              </w:tabs>
              <w:jc w:val="center"/>
              <w:rPr>
                <w:rFonts w:ascii="Times New Roman" w:hAnsi="Times New Roman" w:cs="Times New Roman"/>
                <w:sz w:val="24"/>
                <w:szCs w:val="24"/>
              </w:rPr>
            </w:pPr>
          </w:p>
          <w:p w14:paraId="1AC2D1DE" w14:textId="68D830CC"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Ticaret Bakanlığı</w:t>
            </w:r>
          </w:p>
          <w:p w14:paraId="5480F9B1" w14:textId="77777777" w:rsidR="00F7168F" w:rsidRPr="00E562B0" w:rsidRDefault="00F7168F" w:rsidP="00F7168F">
            <w:pPr>
              <w:tabs>
                <w:tab w:val="left" w:pos="1579"/>
              </w:tabs>
              <w:jc w:val="center"/>
              <w:rPr>
                <w:rFonts w:ascii="Times New Roman" w:hAnsi="Times New Roman" w:cs="Times New Roman"/>
                <w:sz w:val="24"/>
                <w:szCs w:val="24"/>
              </w:rPr>
            </w:pPr>
          </w:p>
          <w:p w14:paraId="11FBA4BB" w14:textId="72F7ED7D"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Türkiye Katılım Bankaları Birliği</w:t>
            </w:r>
          </w:p>
        </w:tc>
        <w:tc>
          <w:tcPr>
            <w:tcW w:w="3327" w:type="dxa"/>
            <w:shd w:val="clear" w:color="auto" w:fill="FFFF00"/>
            <w:vAlign w:val="center"/>
          </w:tcPr>
          <w:p w14:paraId="30899DEF" w14:textId="77777777"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Maliye Bakanlığı</w:t>
            </w:r>
          </w:p>
          <w:p w14:paraId="2A7CA07C" w14:textId="77777777" w:rsidR="00F7168F" w:rsidRPr="00E562B0" w:rsidRDefault="00F7168F" w:rsidP="00F7168F">
            <w:pPr>
              <w:tabs>
                <w:tab w:val="left" w:pos="1579"/>
              </w:tabs>
              <w:jc w:val="center"/>
              <w:rPr>
                <w:rFonts w:ascii="Times New Roman" w:hAnsi="Times New Roman" w:cs="Times New Roman"/>
                <w:sz w:val="24"/>
                <w:szCs w:val="24"/>
              </w:rPr>
            </w:pPr>
          </w:p>
          <w:p w14:paraId="7DEB63A9" w14:textId="0A25738A"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Tacikistan Cumhuriyeti Ulusal Bankası</w:t>
            </w:r>
          </w:p>
        </w:tc>
      </w:tr>
      <w:tr w:rsidR="00F7168F" w:rsidRPr="00F141B3" w14:paraId="6C1CCF86" w14:textId="77777777" w:rsidTr="0081471A">
        <w:trPr>
          <w:trHeight w:val="404"/>
        </w:trPr>
        <w:tc>
          <w:tcPr>
            <w:tcW w:w="13992" w:type="dxa"/>
            <w:gridSpan w:val="6"/>
            <w:shd w:val="clear" w:color="auto" w:fill="FFFFFF" w:themeFill="background1"/>
            <w:vAlign w:val="center"/>
          </w:tcPr>
          <w:p w14:paraId="489DE311" w14:textId="01D2D6B3"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SANAYİ</w:t>
            </w:r>
          </w:p>
        </w:tc>
      </w:tr>
      <w:tr w:rsidR="00F7168F" w:rsidRPr="00F141B3" w14:paraId="25CFBE3C" w14:textId="5095B1E3" w:rsidTr="0081471A">
        <w:trPr>
          <w:trHeight w:val="404"/>
        </w:trPr>
        <w:tc>
          <w:tcPr>
            <w:tcW w:w="476" w:type="dxa"/>
            <w:shd w:val="clear" w:color="auto" w:fill="FFFFFF" w:themeFill="background1"/>
            <w:vAlign w:val="center"/>
          </w:tcPr>
          <w:p w14:paraId="7800AECA"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4D3E6B66" w14:textId="35C92758" w:rsidR="00F7168F" w:rsidRPr="0081471A" w:rsidRDefault="00F7168F" w:rsidP="00F7168F">
            <w:pPr>
              <w:tabs>
                <w:tab w:val="left" w:pos="1579"/>
              </w:tabs>
              <w:rPr>
                <w:rFonts w:ascii="Times New Roman" w:hAnsi="Times New Roman" w:cs="Times New Roman"/>
                <w:sz w:val="24"/>
                <w:szCs w:val="24"/>
              </w:rPr>
            </w:pPr>
            <w:r w:rsidRPr="0081471A">
              <w:rPr>
                <w:rFonts w:ascii="Times New Roman" w:hAnsi="Times New Roman" w:cs="Times New Roman"/>
                <w:sz w:val="24"/>
                <w:szCs w:val="24"/>
              </w:rPr>
              <w:t>Sanayi Alanında İşbirliği Mutabakat Zaptı*</w:t>
            </w:r>
          </w:p>
        </w:tc>
        <w:tc>
          <w:tcPr>
            <w:tcW w:w="4732" w:type="dxa"/>
            <w:shd w:val="clear" w:color="auto" w:fill="FFFFFF" w:themeFill="background1"/>
            <w:vAlign w:val="center"/>
          </w:tcPr>
          <w:p w14:paraId="0C9A5F46" w14:textId="77777777" w:rsidR="00F7168F" w:rsidRPr="0081471A" w:rsidRDefault="00F7168F" w:rsidP="00F7168F">
            <w:pPr>
              <w:tabs>
                <w:tab w:val="left" w:pos="0"/>
              </w:tabs>
              <w:ind w:right="94"/>
              <w:jc w:val="both"/>
              <w:rPr>
                <w:rFonts w:ascii="Times New Roman" w:hAnsi="Times New Roman" w:cs="Times New Roman"/>
                <w:sz w:val="24"/>
                <w:szCs w:val="24"/>
              </w:rPr>
            </w:pPr>
            <w:r w:rsidRPr="0081471A">
              <w:rPr>
                <w:rFonts w:ascii="Times New Roman" w:hAnsi="Times New Roman" w:cs="Times New Roman"/>
                <w:sz w:val="24"/>
                <w:szCs w:val="24"/>
              </w:rPr>
              <w:t xml:space="preserve">OSB, </w:t>
            </w:r>
            <w:proofErr w:type="spellStart"/>
            <w:r w:rsidRPr="0081471A">
              <w:rPr>
                <w:rFonts w:ascii="Times New Roman" w:hAnsi="Times New Roman" w:cs="Times New Roman"/>
                <w:sz w:val="24"/>
                <w:szCs w:val="24"/>
              </w:rPr>
              <w:t>TeknoPark</w:t>
            </w:r>
            <w:proofErr w:type="spellEnd"/>
            <w:r w:rsidRPr="0081471A">
              <w:rPr>
                <w:rFonts w:ascii="Times New Roman" w:hAnsi="Times New Roman" w:cs="Times New Roman"/>
                <w:sz w:val="24"/>
                <w:szCs w:val="24"/>
              </w:rPr>
              <w:t xml:space="preserve">, </w:t>
            </w:r>
            <w:proofErr w:type="spellStart"/>
            <w:r w:rsidRPr="0081471A">
              <w:rPr>
                <w:rFonts w:ascii="Times New Roman" w:hAnsi="Times New Roman" w:cs="Times New Roman"/>
                <w:sz w:val="24"/>
                <w:szCs w:val="24"/>
              </w:rPr>
              <w:t>Ar&amp;Ge</w:t>
            </w:r>
            <w:proofErr w:type="spellEnd"/>
            <w:r w:rsidRPr="0081471A">
              <w:rPr>
                <w:rFonts w:ascii="Times New Roman" w:hAnsi="Times New Roman" w:cs="Times New Roman"/>
                <w:sz w:val="24"/>
                <w:szCs w:val="24"/>
              </w:rPr>
              <w:t xml:space="preserve">, Tasarım Merkezleri, Girişimcilik Ekosistemleri gibi konuları da kapsamak üzere, sanayi alanında işbirliği </w:t>
            </w:r>
            <w:proofErr w:type="gramStart"/>
            <w:r w:rsidRPr="0081471A">
              <w:rPr>
                <w:rFonts w:ascii="Times New Roman" w:hAnsi="Times New Roman" w:cs="Times New Roman"/>
                <w:sz w:val="24"/>
                <w:szCs w:val="24"/>
              </w:rPr>
              <w:t>ile  kurumsal</w:t>
            </w:r>
            <w:proofErr w:type="gramEnd"/>
            <w:r w:rsidRPr="0081471A">
              <w:rPr>
                <w:rFonts w:ascii="Times New Roman" w:hAnsi="Times New Roman" w:cs="Times New Roman"/>
                <w:sz w:val="24"/>
                <w:szCs w:val="24"/>
              </w:rPr>
              <w:t xml:space="preserve"> kapasitenin güçlendirilmesi amacıyla Mutabakat Zaptı imzalanacaktır. </w:t>
            </w:r>
          </w:p>
          <w:p w14:paraId="23752D0C" w14:textId="77777777" w:rsidR="00F7168F" w:rsidRPr="0081471A" w:rsidRDefault="00F7168F" w:rsidP="00F7168F">
            <w:pPr>
              <w:tabs>
                <w:tab w:val="left" w:pos="0"/>
              </w:tabs>
              <w:ind w:right="94"/>
              <w:jc w:val="both"/>
              <w:rPr>
                <w:rFonts w:ascii="Times New Roman" w:hAnsi="Times New Roman" w:cs="Times New Roman"/>
                <w:sz w:val="24"/>
                <w:szCs w:val="24"/>
              </w:rPr>
            </w:pPr>
          </w:p>
          <w:p w14:paraId="6EAB172C" w14:textId="5C926296" w:rsidR="00F7168F" w:rsidRPr="0081471A"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34A4DB23" w14:textId="0A8F919C"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w:t>
            </w:r>
          </w:p>
        </w:tc>
        <w:tc>
          <w:tcPr>
            <w:tcW w:w="1830" w:type="dxa"/>
            <w:shd w:val="clear" w:color="auto" w:fill="FFFFFF" w:themeFill="background1"/>
            <w:vAlign w:val="center"/>
          </w:tcPr>
          <w:p w14:paraId="337793C6" w14:textId="7EC538BC"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Teknoloji Bakanlığı</w:t>
            </w:r>
          </w:p>
        </w:tc>
        <w:tc>
          <w:tcPr>
            <w:tcW w:w="3327" w:type="dxa"/>
            <w:shd w:val="clear" w:color="auto" w:fill="FFFFFF" w:themeFill="background1"/>
            <w:vAlign w:val="center"/>
          </w:tcPr>
          <w:p w14:paraId="0D6CE667" w14:textId="518065B4"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Yeni Teknolojiler Bakanlığı</w:t>
            </w:r>
          </w:p>
        </w:tc>
      </w:tr>
      <w:tr w:rsidR="00F7168F" w:rsidRPr="00F141B3" w14:paraId="55560094" w14:textId="48E49BFE" w:rsidTr="0081471A">
        <w:trPr>
          <w:trHeight w:val="404"/>
        </w:trPr>
        <w:tc>
          <w:tcPr>
            <w:tcW w:w="476" w:type="dxa"/>
            <w:shd w:val="clear" w:color="auto" w:fill="FFFFFF" w:themeFill="background1"/>
            <w:vAlign w:val="center"/>
          </w:tcPr>
          <w:p w14:paraId="0CAFED95"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43A32F6" w14:textId="567F9E0C" w:rsidR="00F7168F" w:rsidRPr="0081471A" w:rsidRDefault="00F7168F" w:rsidP="00F7168F">
            <w:pPr>
              <w:tabs>
                <w:tab w:val="left" w:pos="1579"/>
              </w:tabs>
              <w:rPr>
                <w:rFonts w:ascii="Times New Roman" w:hAnsi="Times New Roman" w:cs="Times New Roman"/>
                <w:sz w:val="24"/>
                <w:szCs w:val="24"/>
              </w:rPr>
            </w:pPr>
            <w:r w:rsidRPr="0081471A">
              <w:rPr>
                <w:rFonts w:ascii="Times New Roman" w:hAnsi="Times New Roman" w:cs="Times New Roman"/>
                <w:sz w:val="24"/>
                <w:szCs w:val="24"/>
              </w:rPr>
              <w:t>Bölgesel Kalkınma Alanında Bilgi ve Tecrübe Paylaşımı</w:t>
            </w:r>
          </w:p>
        </w:tc>
        <w:tc>
          <w:tcPr>
            <w:tcW w:w="4732" w:type="dxa"/>
            <w:shd w:val="clear" w:color="auto" w:fill="FFFFFF" w:themeFill="background1"/>
            <w:vAlign w:val="center"/>
          </w:tcPr>
          <w:p w14:paraId="2DE6017E" w14:textId="77777777" w:rsidR="00F7168F" w:rsidRPr="0081471A" w:rsidRDefault="00F7168F" w:rsidP="00F7168F">
            <w:pPr>
              <w:tabs>
                <w:tab w:val="left" w:pos="0"/>
              </w:tabs>
              <w:ind w:right="94"/>
              <w:jc w:val="both"/>
              <w:rPr>
                <w:rFonts w:ascii="Times New Roman" w:hAnsi="Times New Roman" w:cs="Times New Roman"/>
                <w:sz w:val="24"/>
                <w:szCs w:val="24"/>
              </w:rPr>
            </w:pPr>
            <w:r w:rsidRPr="0081471A">
              <w:rPr>
                <w:rFonts w:ascii="Times New Roman" w:hAnsi="Times New Roman" w:cs="Times New Roman"/>
                <w:sz w:val="24"/>
                <w:szCs w:val="24"/>
              </w:rPr>
              <w:t>İki ülkenin bölgesel kalkınma alanında faaliyet gösteren kurumları arasında tecrübe ve bilgi paylaşımını sağlamak üzere, Türkiye ve Tacikistan’ın bölgesel kalkınma deneyimlerine odaklanan bir teknik iş birliği programı başlatılacaktır.</w:t>
            </w:r>
          </w:p>
          <w:p w14:paraId="57C1EC4B" w14:textId="45A4C124" w:rsidR="00F7168F" w:rsidRPr="0081471A"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4592ECC9" w14:textId="4AE834F5"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FFFFFF" w:themeFill="background1"/>
            <w:vAlign w:val="center"/>
          </w:tcPr>
          <w:p w14:paraId="3092B84E" w14:textId="589DB571"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Teknoloji Bakanlığı</w:t>
            </w:r>
          </w:p>
        </w:tc>
        <w:tc>
          <w:tcPr>
            <w:tcW w:w="3327" w:type="dxa"/>
            <w:shd w:val="clear" w:color="auto" w:fill="FFFFFF" w:themeFill="background1"/>
            <w:vAlign w:val="center"/>
          </w:tcPr>
          <w:p w14:paraId="35469534" w14:textId="77777777"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Yeni Teknolojiler Bakanlığı</w:t>
            </w:r>
          </w:p>
          <w:p w14:paraId="6FD6CDF8" w14:textId="77777777" w:rsidR="00F7168F" w:rsidRPr="0081471A" w:rsidRDefault="00F7168F" w:rsidP="00F7168F">
            <w:pPr>
              <w:tabs>
                <w:tab w:val="left" w:pos="1579"/>
              </w:tabs>
              <w:jc w:val="center"/>
              <w:rPr>
                <w:rFonts w:ascii="Times New Roman" w:hAnsi="Times New Roman" w:cs="Times New Roman"/>
                <w:sz w:val="24"/>
                <w:szCs w:val="24"/>
              </w:rPr>
            </w:pPr>
          </w:p>
          <w:p w14:paraId="07B567A6" w14:textId="1EA89A62"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Ekonomik Kalkınma ve Ticaret Bakanlığı</w:t>
            </w:r>
          </w:p>
        </w:tc>
      </w:tr>
      <w:tr w:rsidR="00F7168F" w:rsidRPr="00F141B3" w14:paraId="4464A6E6" w14:textId="54C471BD" w:rsidTr="0081471A">
        <w:trPr>
          <w:trHeight w:val="404"/>
        </w:trPr>
        <w:tc>
          <w:tcPr>
            <w:tcW w:w="476" w:type="dxa"/>
            <w:shd w:val="clear" w:color="auto" w:fill="FFFFFF" w:themeFill="background1"/>
            <w:vAlign w:val="center"/>
          </w:tcPr>
          <w:p w14:paraId="3058A836"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439F363" w14:textId="71504122" w:rsidR="00F7168F" w:rsidRPr="0081471A" w:rsidRDefault="00F7168F" w:rsidP="00F7168F">
            <w:pPr>
              <w:tabs>
                <w:tab w:val="left" w:pos="1579"/>
              </w:tabs>
              <w:rPr>
                <w:rFonts w:ascii="Times New Roman" w:hAnsi="Times New Roman" w:cs="Times New Roman"/>
                <w:color w:val="000000" w:themeColor="text1"/>
                <w:sz w:val="24"/>
                <w:szCs w:val="24"/>
                <w:highlight w:val="yellow"/>
              </w:rPr>
            </w:pPr>
            <w:r w:rsidRPr="0081471A">
              <w:rPr>
                <w:rFonts w:ascii="Times New Roman" w:hAnsi="Times New Roman" w:cs="Times New Roman"/>
                <w:color w:val="000000" w:themeColor="text1"/>
                <w:sz w:val="24"/>
                <w:szCs w:val="24"/>
              </w:rPr>
              <w:t>Gıda Sanayi Alanında İşbirliğinin Geliştirilmesi</w:t>
            </w:r>
          </w:p>
        </w:tc>
        <w:tc>
          <w:tcPr>
            <w:tcW w:w="4732" w:type="dxa"/>
            <w:shd w:val="clear" w:color="auto" w:fill="FFFFFF" w:themeFill="background1"/>
            <w:vAlign w:val="center"/>
          </w:tcPr>
          <w:p w14:paraId="19FA66B3" w14:textId="52ADF432" w:rsidR="00F7168F" w:rsidRPr="0081471A" w:rsidRDefault="00F7168F" w:rsidP="0081471A">
            <w:pPr>
              <w:tabs>
                <w:tab w:val="left" w:pos="0"/>
              </w:tabs>
              <w:ind w:right="94"/>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Taraflar, Tacikistan’da meyve ve sebze üretimi alanında faaliyet gösteren işletmelerle ortaklık kurulması, tarım ürünlerinin işlenmesi, Türk teknoloji hattının Tacik gıda endüstrisi işletmelerine finansal kiralama (leasing) hizmeti yoluyla sağlanması konusunda işbirliği yapacaktır.</w:t>
            </w:r>
          </w:p>
          <w:p w14:paraId="4E3AF9A7" w14:textId="645B3483" w:rsidR="00F7168F" w:rsidRPr="0081471A" w:rsidRDefault="00F7168F" w:rsidP="00F7168F">
            <w:pPr>
              <w:tabs>
                <w:tab w:val="left" w:pos="0"/>
              </w:tabs>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47884998" w14:textId="274B887C" w:rsidR="00F7168F" w:rsidRPr="0081471A" w:rsidRDefault="00F7168F" w:rsidP="00F7168F">
            <w:pPr>
              <w:tabs>
                <w:tab w:val="left" w:pos="1579"/>
              </w:tabs>
              <w:jc w:val="center"/>
              <w:rPr>
                <w:rFonts w:ascii="Times New Roman" w:hAnsi="Times New Roman" w:cs="Times New Roman"/>
                <w:color w:val="000000" w:themeColor="text1"/>
                <w:sz w:val="24"/>
                <w:szCs w:val="24"/>
                <w:highlight w:val="yellow"/>
              </w:rPr>
            </w:pPr>
            <w:r w:rsidRPr="0081471A">
              <w:rPr>
                <w:rFonts w:ascii="Times New Roman Tj" w:hAnsi="Times New Roman Tj" w:cs="Times New Roman"/>
                <w:color w:val="000000" w:themeColor="text1"/>
                <w:sz w:val="24"/>
                <w:szCs w:val="24"/>
                <w:lang w:val="tg-Cyrl-TJ"/>
              </w:rPr>
              <w:t>2023-2024</w:t>
            </w:r>
          </w:p>
        </w:tc>
        <w:tc>
          <w:tcPr>
            <w:tcW w:w="1830" w:type="dxa"/>
            <w:shd w:val="clear" w:color="auto" w:fill="FFFFFF" w:themeFill="background1"/>
            <w:vAlign w:val="center"/>
          </w:tcPr>
          <w:p w14:paraId="527C2276" w14:textId="2F64D675"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Teknoloji Bakanlığı</w:t>
            </w:r>
          </w:p>
        </w:tc>
        <w:tc>
          <w:tcPr>
            <w:tcW w:w="3327" w:type="dxa"/>
            <w:shd w:val="clear" w:color="auto" w:fill="FFFFFF" w:themeFill="background1"/>
            <w:vAlign w:val="center"/>
          </w:tcPr>
          <w:p w14:paraId="008265A1"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Yeni Teknolojiler Bakanlığı</w:t>
            </w:r>
          </w:p>
          <w:p w14:paraId="7F42E553"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tc>
      </w:tr>
      <w:tr w:rsidR="00F7168F" w:rsidRPr="00F141B3" w14:paraId="0A95BFDA" w14:textId="797A9E5A" w:rsidTr="0081471A">
        <w:trPr>
          <w:trHeight w:val="404"/>
        </w:trPr>
        <w:tc>
          <w:tcPr>
            <w:tcW w:w="476" w:type="dxa"/>
            <w:shd w:val="clear" w:color="auto" w:fill="FFFFFF" w:themeFill="background1"/>
            <w:vAlign w:val="center"/>
          </w:tcPr>
          <w:p w14:paraId="4F7E68C2"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F85B870" w14:textId="00F72228" w:rsidR="00F7168F" w:rsidRPr="0081471A" w:rsidRDefault="00F7168F" w:rsidP="00F7168F">
            <w:pPr>
              <w:tabs>
                <w:tab w:val="left" w:pos="1579"/>
              </w:tabs>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Bilim Akademileri Arasındaki İşbirliğinin Geliştirilmesi*</w:t>
            </w:r>
          </w:p>
        </w:tc>
        <w:tc>
          <w:tcPr>
            <w:tcW w:w="4732" w:type="dxa"/>
            <w:shd w:val="clear" w:color="auto" w:fill="FFFFFF" w:themeFill="background1"/>
            <w:vAlign w:val="center"/>
          </w:tcPr>
          <w:p w14:paraId="37231CF9" w14:textId="77777777"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İki ülke Bilimler Akademileri ile Türkiye Uzay Ajansı ve Tacikistan Bilimler Milli Akademisi bünyesindeki Astronomi Araştırmaları Merkezi arasında işbirliği tesis edilecektir.</w:t>
            </w:r>
          </w:p>
          <w:p w14:paraId="097F8B23" w14:textId="77777777"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p>
          <w:p w14:paraId="080171FD" w14:textId="7CB9027E"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A7EAD75" w14:textId="26C23D9D"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2023-2024</w:t>
            </w:r>
          </w:p>
        </w:tc>
        <w:tc>
          <w:tcPr>
            <w:tcW w:w="1830" w:type="dxa"/>
            <w:shd w:val="clear" w:color="auto" w:fill="FFFFFF" w:themeFill="background1"/>
            <w:vAlign w:val="center"/>
          </w:tcPr>
          <w:p w14:paraId="41CA5046"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Teknoloji Bakanlığı</w:t>
            </w:r>
          </w:p>
          <w:p w14:paraId="1D873DB3"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p w14:paraId="28D14456" w14:textId="5236005E"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Türkiye Uzay Ajansı</w:t>
            </w:r>
          </w:p>
        </w:tc>
        <w:tc>
          <w:tcPr>
            <w:tcW w:w="3327" w:type="dxa"/>
            <w:shd w:val="clear" w:color="auto" w:fill="FFFFFF" w:themeFill="background1"/>
          </w:tcPr>
          <w:p w14:paraId="40062EFC"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p w14:paraId="7F37611E" w14:textId="57CF1FDC"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Yeni Teknolojiler Bakanlığı</w:t>
            </w:r>
          </w:p>
        </w:tc>
      </w:tr>
      <w:tr w:rsidR="00F7168F" w:rsidRPr="00F141B3" w14:paraId="20A379F4" w14:textId="77777777" w:rsidTr="0081471A">
        <w:trPr>
          <w:trHeight w:val="404"/>
        </w:trPr>
        <w:tc>
          <w:tcPr>
            <w:tcW w:w="13992" w:type="dxa"/>
            <w:gridSpan w:val="6"/>
            <w:shd w:val="clear" w:color="auto" w:fill="FFFFFF" w:themeFill="background1"/>
            <w:vAlign w:val="center"/>
          </w:tcPr>
          <w:p w14:paraId="72AE37E6" w14:textId="0BC998FF"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ENERJİ</w:t>
            </w:r>
          </w:p>
        </w:tc>
      </w:tr>
      <w:tr w:rsidR="00F7168F" w:rsidRPr="00E67BEC" w14:paraId="73D0167F" w14:textId="20246E4F" w:rsidTr="0081471A">
        <w:trPr>
          <w:trHeight w:val="404"/>
        </w:trPr>
        <w:tc>
          <w:tcPr>
            <w:tcW w:w="476" w:type="dxa"/>
            <w:shd w:val="clear" w:color="auto" w:fill="auto"/>
            <w:vAlign w:val="center"/>
          </w:tcPr>
          <w:p w14:paraId="7D53393C"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CC7B76B" w14:textId="0533069C" w:rsidR="00F7168F" w:rsidRPr="0081471A" w:rsidRDefault="00F7168F" w:rsidP="00F7168F">
            <w:pPr>
              <w:tabs>
                <w:tab w:val="left" w:pos="1579"/>
              </w:tabs>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Alanında İşbirliğinin Geliştirilmesi</w:t>
            </w:r>
          </w:p>
        </w:tc>
        <w:tc>
          <w:tcPr>
            <w:tcW w:w="4732" w:type="dxa"/>
            <w:shd w:val="clear" w:color="auto" w:fill="auto"/>
            <w:vAlign w:val="center"/>
          </w:tcPr>
          <w:p w14:paraId="6B67FC8D" w14:textId="546AA712" w:rsidR="00F7168F" w:rsidRPr="0081471A" w:rsidRDefault="00F7168F" w:rsidP="00F7168F">
            <w:pPr>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Tacikistan’daki enerji</w:t>
            </w:r>
            <w:r w:rsidR="0081471A">
              <w:rPr>
                <w:rFonts w:ascii="Times New Roman" w:hAnsi="Times New Roman" w:cs="Times New Roman"/>
                <w:color w:val="000000" w:themeColor="text1"/>
                <w:sz w:val="24"/>
                <w:szCs w:val="24"/>
              </w:rPr>
              <w:t xml:space="preserve"> </w:t>
            </w:r>
            <w:r w:rsidRPr="0081471A">
              <w:rPr>
                <w:rFonts w:ascii="Times New Roman" w:hAnsi="Times New Roman" w:cs="Times New Roman"/>
                <w:color w:val="000000" w:themeColor="text1"/>
                <w:sz w:val="24"/>
                <w:szCs w:val="24"/>
              </w:rPr>
              <w:t>projelerine Türk şirketlerinin katılımı teşvik edilecektir.</w:t>
            </w:r>
          </w:p>
          <w:p w14:paraId="60C890CA" w14:textId="77777777" w:rsidR="00F7168F" w:rsidRPr="0081471A" w:rsidRDefault="00F7168F" w:rsidP="00F7168F">
            <w:pPr>
              <w:jc w:val="both"/>
              <w:rPr>
                <w:rFonts w:ascii="Times New Roman" w:hAnsi="Times New Roman" w:cs="Times New Roman"/>
                <w:color w:val="000000" w:themeColor="text1"/>
                <w:sz w:val="24"/>
                <w:szCs w:val="24"/>
              </w:rPr>
            </w:pPr>
          </w:p>
          <w:p w14:paraId="14D47132" w14:textId="265BD09A" w:rsidR="00F7168F" w:rsidRPr="0081471A" w:rsidRDefault="00F7168F" w:rsidP="00F7168F">
            <w:pPr>
              <w:jc w:val="both"/>
              <w:rPr>
                <w:rFonts w:ascii="Times New Roman" w:hAnsi="Times New Roman" w:cs="Times New Roman"/>
                <w:color w:val="000000" w:themeColor="text1"/>
                <w:sz w:val="24"/>
                <w:szCs w:val="24"/>
              </w:rPr>
            </w:pPr>
          </w:p>
        </w:tc>
        <w:tc>
          <w:tcPr>
            <w:tcW w:w="1387" w:type="dxa"/>
            <w:shd w:val="clear" w:color="auto" w:fill="auto"/>
            <w:vAlign w:val="center"/>
          </w:tcPr>
          <w:p w14:paraId="35073F3D" w14:textId="425E719D" w:rsidR="00F7168F" w:rsidRPr="0081471A" w:rsidRDefault="00F7168F" w:rsidP="00F7168F">
            <w:pPr>
              <w:tabs>
                <w:tab w:val="left" w:pos="1579"/>
              </w:tabs>
              <w:jc w:val="center"/>
              <w:rPr>
                <w:rFonts w:ascii="Times New Roman" w:hAnsi="Times New Roman" w:cs="Times New Roman"/>
                <w:strike/>
                <w:color w:val="000000" w:themeColor="text1"/>
                <w:sz w:val="24"/>
                <w:szCs w:val="24"/>
              </w:rPr>
            </w:pPr>
            <w:r w:rsidRPr="0081471A">
              <w:rPr>
                <w:rFonts w:ascii="Times New Roman Tj" w:hAnsi="Times New Roman Tj" w:cs="Times New Roman"/>
                <w:color w:val="000000" w:themeColor="text1"/>
                <w:sz w:val="24"/>
                <w:szCs w:val="24"/>
                <w:lang w:val="tg-Cyrl-TJ"/>
              </w:rPr>
              <w:t>2023</w:t>
            </w:r>
          </w:p>
        </w:tc>
        <w:tc>
          <w:tcPr>
            <w:tcW w:w="1830" w:type="dxa"/>
            <w:shd w:val="clear" w:color="auto" w:fill="auto"/>
            <w:vAlign w:val="center"/>
          </w:tcPr>
          <w:p w14:paraId="2CC253A6" w14:textId="77777777" w:rsidR="0081471A" w:rsidRDefault="0081471A" w:rsidP="00F7168F">
            <w:pPr>
              <w:tabs>
                <w:tab w:val="left" w:pos="1579"/>
              </w:tabs>
              <w:jc w:val="center"/>
              <w:rPr>
                <w:rFonts w:ascii="Times New Roman" w:hAnsi="Times New Roman" w:cs="Times New Roman"/>
                <w:color w:val="000000" w:themeColor="text1"/>
                <w:sz w:val="24"/>
                <w:szCs w:val="24"/>
              </w:rPr>
            </w:pPr>
          </w:p>
          <w:p w14:paraId="537AE540" w14:textId="7FBA6504"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ve Tabii Kaynaklar Bakanlığı</w:t>
            </w:r>
          </w:p>
          <w:p w14:paraId="6B048193" w14:textId="77777777" w:rsidR="00F7168F" w:rsidRPr="0081471A" w:rsidRDefault="00F7168F" w:rsidP="00F7168F">
            <w:pPr>
              <w:tabs>
                <w:tab w:val="left" w:pos="1579"/>
              </w:tabs>
              <w:jc w:val="center"/>
              <w:rPr>
                <w:rFonts w:ascii="Times New Roman" w:hAnsi="Times New Roman" w:cs="Times New Roman"/>
                <w:strike/>
                <w:color w:val="000000" w:themeColor="text1"/>
                <w:sz w:val="24"/>
                <w:szCs w:val="24"/>
              </w:rPr>
            </w:pPr>
          </w:p>
          <w:p w14:paraId="26EBCBE1" w14:textId="5F310B12"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Ticaret Bakanlığı</w:t>
            </w:r>
          </w:p>
          <w:p w14:paraId="7211EA36" w14:textId="2CB9B293" w:rsidR="00F7168F" w:rsidRPr="0081471A" w:rsidRDefault="00F7168F" w:rsidP="00F7168F">
            <w:pPr>
              <w:tabs>
                <w:tab w:val="left" w:pos="1579"/>
              </w:tabs>
              <w:jc w:val="center"/>
              <w:rPr>
                <w:rFonts w:ascii="Times New Roman" w:hAnsi="Times New Roman" w:cs="Times New Roman"/>
                <w:strike/>
                <w:color w:val="000000" w:themeColor="text1"/>
                <w:sz w:val="24"/>
                <w:szCs w:val="24"/>
              </w:rPr>
            </w:pPr>
          </w:p>
        </w:tc>
        <w:tc>
          <w:tcPr>
            <w:tcW w:w="3327" w:type="dxa"/>
            <w:shd w:val="clear" w:color="auto" w:fill="auto"/>
            <w:vAlign w:val="center"/>
          </w:tcPr>
          <w:p w14:paraId="34531EC4" w14:textId="2D9E6383" w:rsidR="00F7168F" w:rsidRPr="0081471A" w:rsidRDefault="00F7168F" w:rsidP="0081471A">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ve Su Kaynakları Bakanlığı</w:t>
            </w:r>
          </w:p>
        </w:tc>
      </w:tr>
      <w:tr w:rsidR="00F7168F" w:rsidRPr="008549F9" w14:paraId="258D4C0C" w14:textId="4D9475A3" w:rsidTr="00E562B0">
        <w:trPr>
          <w:trHeight w:val="404"/>
        </w:trPr>
        <w:tc>
          <w:tcPr>
            <w:tcW w:w="476" w:type="dxa"/>
            <w:shd w:val="clear" w:color="auto" w:fill="FFFF00"/>
            <w:vAlign w:val="center"/>
          </w:tcPr>
          <w:p w14:paraId="43097AD9"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sz w:val="24"/>
                <w:szCs w:val="24"/>
                <w:lang w:val="tr-TR"/>
              </w:rPr>
            </w:pPr>
          </w:p>
        </w:tc>
        <w:tc>
          <w:tcPr>
            <w:tcW w:w="2240" w:type="dxa"/>
            <w:shd w:val="clear" w:color="auto" w:fill="FFFF00"/>
            <w:vAlign w:val="center"/>
          </w:tcPr>
          <w:p w14:paraId="5DBAA19C" w14:textId="721DD36B" w:rsidR="00F7168F" w:rsidRPr="00E562B0" w:rsidRDefault="00F7168F" w:rsidP="00F7168F">
            <w:pPr>
              <w:tabs>
                <w:tab w:val="left" w:pos="1579"/>
              </w:tabs>
              <w:rPr>
                <w:rFonts w:ascii="Times New Roman" w:hAnsi="Times New Roman" w:cs="Times New Roman"/>
                <w:sz w:val="24"/>
                <w:szCs w:val="24"/>
              </w:rPr>
            </w:pPr>
            <w:r w:rsidRPr="00E562B0">
              <w:rPr>
                <w:rFonts w:ascii="Times New Roman" w:hAnsi="Times New Roman" w:cs="Times New Roman"/>
                <w:sz w:val="24"/>
                <w:szCs w:val="24"/>
              </w:rPr>
              <w:t>Su Alanında İşbirliğinin Geliştirilmesi</w:t>
            </w:r>
          </w:p>
        </w:tc>
        <w:tc>
          <w:tcPr>
            <w:tcW w:w="4732" w:type="dxa"/>
            <w:shd w:val="clear" w:color="auto" w:fill="FFFF00"/>
            <w:vAlign w:val="center"/>
          </w:tcPr>
          <w:p w14:paraId="0B3972DA" w14:textId="0913EE19" w:rsidR="00F7168F" w:rsidRDefault="00F7168F" w:rsidP="00F7168F">
            <w:pPr>
              <w:jc w:val="both"/>
              <w:rPr>
                <w:rFonts w:ascii="Times New Roman" w:hAnsi="Times New Roman" w:cs="Times New Roman"/>
                <w:sz w:val="24"/>
                <w:szCs w:val="24"/>
              </w:rPr>
            </w:pPr>
            <w:r w:rsidRPr="00E562B0">
              <w:rPr>
                <w:rFonts w:ascii="Times New Roman" w:hAnsi="Times New Roman" w:cs="Times New Roman"/>
                <w:sz w:val="24"/>
                <w:szCs w:val="24"/>
              </w:rPr>
              <w:t xml:space="preserve">Tacikistan Cumhuriyeti Hükümeti ile Türkiye Cumhuriyeti Hükümeti arasında Su </w:t>
            </w:r>
            <w:proofErr w:type="gramStart"/>
            <w:r w:rsidRPr="00E562B0">
              <w:rPr>
                <w:rFonts w:ascii="Times New Roman" w:hAnsi="Times New Roman" w:cs="Times New Roman"/>
                <w:sz w:val="24"/>
                <w:szCs w:val="24"/>
              </w:rPr>
              <w:t>Alanında  İşbirliğine</w:t>
            </w:r>
            <w:proofErr w:type="gramEnd"/>
            <w:r w:rsidRPr="00E562B0">
              <w:rPr>
                <w:rFonts w:ascii="Times New Roman" w:hAnsi="Times New Roman" w:cs="Times New Roman"/>
                <w:sz w:val="24"/>
                <w:szCs w:val="24"/>
              </w:rPr>
              <w:t xml:space="preserve"> İlişkin Anlaşma çerçevesinde işbirliğinin geliştirilmesi.</w:t>
            </w:r>
          </w:p>
          <w:p w14:paraId="5CA1F0CC" w14:textId="1109CF29" w:rsidR="00E562B0" w:rsidRDefault="00E562B0" w:rsidP="00F7168F">
            <w:pPr>
              <w:jc w:val="both"/>
              <w:rPr>
                <w:rFonts w:ascii="Times New Roman" w:hAnsi="Times New Roman" w:cs="Times New Roman"/>
                <w:sz w:val="24"/>
                <w:szCs w:val="24"/>
              </w:rPr>
            </w:pPr>
          </w:p>
          <w:p w14:paraId="405D1D94" w14:textId="30A379E5" w:rsidR="00E562B0" w:rsidRPr="00E562B0" w:rsidRDefault="00E562B0" w:rsidP="00F7168F">
            <w:pPr>
              <w:jc w:val="both"/>
              <w:rPr>
                <w:rFonts w:ascii="Times New Roman" w:hAnsi="Times New Roman" w:cs="Times New Roman"/>
                <w:color w:val="FF0000"/>
                <w:sz w:val="24"/>
                <w:szCs w:val="24"/>
              </w:rPr>
            </w:pPr>
            <w:r w:rsidRPr="00E562B0">
              <w:rPr>
                <w:rFonts w:ascii="Times New Roman" w:hAnsi="Times New Roman" w:cs="Times New Roman"/>
                <w:color w:val="FF0000"/>
                <w:sz w:val="24"/>
                <w:szCs w:val="24"/>
              </w:rPr>
              <w:t>Tacik tarafı yeni madde önerecek. Ankara’da görüşülecek.</w:t>
            </w:r>
          </w:p>
          <w:p w14:paraId="5BD6C226" w14:textId="360FD143" w:rsidR="00F7168F" w:rsidRPr="00E562B0" w:rsidRDefault="00F7168F" w:rsidP="00F7168F">
            <w:pPr>
              <w:jc w:val="both"/>
              <w:rPr>
                <w:rFonts w:ascii="Times New Roman" w:hAnsi="Times New Roman" w:cs="Times New Roman"/>
                <w:sz w:val="24"/>
                <w:szCs w:val="24"/>
              </w:rPr>
            </w:pPr>
          </w:p>
        </w:tc>
        <w:tc>
          <w:tcPr>
            <w:tcW w:w="1387" w:type="dxa"/>
            <w:shd w:val="clear" w:color="auto" w:fill="FFFF00"/>
            <w:vAlign w:val="center"/>
          </w:tcPr>
          <w:p w14:paraId="58E31BE5" w14:textId="77777777" w:rsidR="00F7168F" w:rsidRPr="00E562B0" w:rsidRDefault="00F7168F" w:rsidP="00F7168F">
            <w:pPr>
              <w:tabs>
                <w:tab w:val="left" w:pos="1579"/>
              </w:tabs>
              <w:jc w:val="center"/>
              <w:rPr>
                <w:rFonts w:ascii="Times New Roman" w:hAnsi="Times New Roman" w:cs="Times New Roman"/>
                <w:strike/>
                <w:sz w:val="24"/>
                <w:szCs w:val="24"/>
              </w:rPr>
            </w:pPr>
          </w:p>
        </w:tc>
        <w:tc>
          <w:tcPr>
            <w:tcW w:w="1830" w:type="dxa"/>
            <w:shd w:val="clear" w:color="auto" w:fill="FFFF00"/>
            <w:vAlign w:val="center"/>
          </w:tcPr>
          <w:p w14:paraId="1BB21635" w14:textId="028639F4"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Tarım ve Orman Bakanlığı</w:t>
            </w:r>
          </w:p>
        </w:tc>
        <w:tc>
          <w:tcPr>
            <w:tcW w:w="3327" w:type="dxa"/>
            <w:shd w:val="clear" w:color="auto" w:fill="FFFF00"/>
            <w:vAlign w:val="center"/>
          </w:tcPr>
          <w:p w14:paraId="1A0AA5F4" w14:textId="1EE343FF"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Enerji ve Su Kaynakları Bakanlığı</w:t>
            </w:r>
          </w:p>
        </w:tc>
      </w:tr>
      <w:tr w:rsidR="00F7168F" w:rsidRPr="00E67BEC" w14:paraId="5D84A086" w14:textId="4F81CDD8" w:rsidTr="0081471A">
        <w:trPr>
          <w:trHeight w:val="404"/>
        </w:trPr>
        <w:tc>
          <w:tcPr>
            <w:tcW w:w="476" w:type="dxa"/>
            <w:shd w:val="clear" w:color="auto" w:fill="auto"/>
            <w:vAlign w:val="center"/>
          </w:tcPr>
          <w:p w14:paraId="2E9E85AF"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27B54AE" w14:textId="38BB26F6" w:rsidR="00F7168F" w:rsidRPr="008270C4" w:rsidRDefault="00F7168F" w:rsidP="00F7168F">
            <w:pPr>
              <w:tabs>
                <w:tab w:val="left" w:pos="1579"/>
              </w:tabs>
              <w:rPr>
                <w:rFonts w:ascii="Times New Roman" w:hAnsi="Times New Roman" w:cs="Times New Roman"/>
                <w:color w:val="000000" w:themeColor="text1"/>
                <w:sz w:val="24"/>
                <w:szCs w:val="24"/>
              </w:rPr>
            </w:pPr>
            <w:bookmarkStart w:id="0" w:name="_Hlk124432142"/>
            <w:r w:rsidRPr="008270C4">
              <w:rPr>
                <w:rFonts w:ascii="Times New Roman" w:hAnsi="Times New Roman" w:cs="Times New Roman"/>
                <w:color w:val="000000" w:themeColor="text1"/>
                <w:sz w:val="24"/>
                <w:szCs w:val="24"/>
              </w:rPr>
              <w:t>Petrol ve Doğal Gaz Alanında İşbirliğinin Geliştirilmesi</w:t>
            </w:r>
            <w:bookmarkEnd w:id="0"/>
          </w:p>
        </w:tc>
        <w:tc>
          <w:tcPr>
            <w:tcW w:w="4732" w:type="dxa"/>
            <w:shd w:val="clear" w:color="auto" w:fill="auto"/>
            <w:vAlign w:val="center"/>
          </w:tcPr>
          <w:p w14:paraId="19D262E6" w14:textId="77777777" w:rsidR="00F7168F" w:rsidRPr="008270C4" w:rsidRDefault="00F7168F" w:rsidP="00F7168F">
            <w:pPr>
              <w:jc w:val="both"/>
              <w:rPr>
                <w:rFonts w:ascii="Times New Roman" w:hAnsi="Times New Roman" w:cs="Times New Roman"/>
                <w:color w:val="000000" w:themeColor="text1"/>
                <w:sz w:val="24"/>
                <w:szCs w:val="24"/>
              </w:rPr>
            </w:pPr>
          </w:p>
          <w:p w14:paraId="2E2E1A2E" w14:textId="0CFFF02F" w:rsidR="00F7168F" w:rsidRPr="008270C4" w:rsidRDefault="00F7168F" w:rsidP="00F7168F">
            <w:pPr>
              <w:tabs>
                <w:tab w:val="left" w:pos="1579"/>
              </w:tabs>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 xml:space="preserve">Petrol ve doğal gaz iletim ile dağıtım hatları, depoları ve diğer altyapılarına ilişkin ön-mühendislik (FEED), mühendislik, teknik danışmanlık, inşaat ve işletmesi hususları ile birlikte </w:t>
            </w:r>
            <w:proofErr w:type="spellStart"/>
            <w:r w:rsidRPr="008270C4">
              <w:rPr>
                <w:rFonts w:ascii="Times New Roman" w:hAnsi="Times New Roman" w:cs="Times New Roman"/>
                <w:color w:val="000000" w:themeColor="text1"/>
                <w:sz w:val="24"/>
                <w:szCs w:val="24"/>
              </w:rPr>
              <w:t>midstream</w:t>
            </w:r>
            <w:proofErr w:type="spellEnd"/>
            <w:r w:rsidRPr="008270C4">
              <w:rPr>
                <w:rFonts w:ascii="Times New Roman" w:hAnsi="Times New Roman" w:cs="Times New Roman"/>
                <w:color w:val="000000" w:themeColor="text1"/>
                <w:sz w:val="24"/>
                <w:szCs w:val="24"/>
              </w:rPr>
              <w:t xml:space="preserve"> ve </w:t>
            </w:r>
            <w:proofErr w:type="spellStart"/>
            <w:r w:rsidRPr="008270C4">
              <w:rPr>
                <w:rFonts w:ascii="Times New Roman" w:hAnsi="Times New Roman" w:cs="Times New Roman"/>
                <w:color w:val="000000" w:themeColor="text1"/>
                <w:sz w:val="24"/>
                <w:szCs w:val="24"/>
              </w:rPr>
              <w:t>downstream</w:t>
            </w:r>
            <w:proofErr w:type="spellEnd"/>
            <w:r w:rsidRPr="008270C4">
              <w:rPr>
                <w:rFonts w:ascii="Times New Roman" w:hAnsi="Times New Roman" w:cs="Times New Roman"/>
                <w:color w:val="000000" w:themeColor="text1"/>
                <w:sz w:val="24"/>
                <w:szCs w:val="24"/>
              </w:rPr>
              <w:t xml:space="preserve"> projelerinin geliştirilmesinde iş birliği yapılacaktır.</w:t>
            </w:r>
          </w:p>
          <w:p w14:paraId="206C6357" w14:textId="21AABD55" w:rsidR="00F7168F" w:rsidRPr="008270C4" w:rsidRDefault="00F7168F" w:rsidP="00F7168F">
            <w:pPr>
              <w:jc w:val="both"/>
              <w:rPr>
                <w:rFonts w:ascii="Times New Roman" w:hAnsi="Times New Roman" w:cs="Times New Roman"/>
                <w:color w:val="000000" w:themeColor="text1"/>
                <w:sz w:val="24"/>
                <w:szCs w:val="24"/>
              </w:rPr>
            </w:pPr>
          </w:p>
        </w:tc>
        <w:tc>
          <w:tcPr>
            <w:tcW w:w="1387" w:type="dxa"/>
            <w:shd w:val="clear" w:color="auto" w:fill="auto"/>
            <w:vAlign w:val="center"/>
          </w:tcPr>
          <w:p w14:paraId="792BC90F" w14:textId="77777777" w:rsidR="00F7168F" w:rsidRPr="008270C4" w:rsidRDefault="00F7168F" w:rsidP="00F7168F">
            <w:pPr>
              <w:tabs>
                <w:tab w:val="left" w:pos="1579"/>
              </w:tabs>
              <w:jc w:val="center"/>
              <w:rPr>
                <w:rFonts w:ascii="Times New Roman" w:hAnsi="Times New Roman" w:cs="Times New Roman"/>
                <w:strike/>
                <w:color w:val="000000" w:themeColor="text1"/>
                <w:sz w:val="24"/>
                <w:szCs w:val="24"/>
              </w:rPr>
            </w:pPr>
          </w:p>
        </w:tc>
        <w:tc>
          <w:tcPr>
            <w:tcW w:w="1830" w:type="dxa"/>
            <w:shd w:val="clear" w:color="auto" w:fill="auto"/>
            <w:vAlign w:val="center"/>
          </w:tcPr>
          <w:p w14:paraId="7923077F" w14:textId="063CDCBF"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Enerji ve Tabi Kaynaklar Bakanlığı</w:t>
            </w:r>
          </w:p>
          <w:p w14:paraId="5342B984"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4CAD8328" w14:textId="40042A66"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TPAO</w:t>
            </w:r>
          </w:p>
          <w:p w14:paraId="7759D61D"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1FCD3718" w14:textId="73B5C4BF" w:rsidR="00F7168F" w:rsidRPr="008270C4" w:rsidRDefault="00F7168F" w:rsidP="00F7168F">
            <w:pPr>
              <w:tabs>
                <w:tab w:val="left" w:pos="1579"/>
              </w:tabs>
              <w:rPr>
                <w:rFonts w:ascii="Times New Roman" w:hAnsi="Times New Roman" w:cs="Times New Roman"/>
                <w:strike/>
                <w:color w:val="000000" w:themeColor="text1"/>
                <w:sz w:val="24"/>
                <w:szCs w:val="24"/>
              </w:rPr>
            </w:pPr>
            <w:r w:rsidRPr="008270C4">
              <w:rPr>
                <w:rFonts w:ascii="Times New Roman" w:hAnsi="Times New Roman" w:cs="Times New Roman"/>
                <w:color w:val="000000" w:themeColor="text1"/>
                <w:sz w:val="24"/>
                <w:szCs w:val="24"/>
              </w:rPr>
              <w:t>BOTAŞ</w:t>
            </w:r>
          </w:p>
        </w:tc>
        <w:tc>
          <w:tcPr>
            <w:tcW w:w="3327" w:type="dxa"/>
            <w:shd w:val="clear" w:color="auto" w:fill="auto"/>
            <w:vAlign w:val="center"/>
          </w:tcPr>
          <w:p w14:paraId="1EC743E6" w14:textId="422E024A" w:rsidR="00F7168F" w:rsidRPr="008270C4" w:rsidRDefault="00F7168F" w:rsidP="00F7168F">
            <w:pPr>
              <w:tabs>
                <w:tab w:val="left" w:pos="1579"/>
              </w:tabs>
              <w:jc w:val="center"/>
              <w:rPr>
                <w:rFonts w:ascii="Times New Roman" w:hAnsi="Times New Roman" w:cs="Times New Roman"/>
                <w:strike/>
                <w:color w:val="000000" w:themeColor="text1"/>
                <w:sz w:val="24"/>
                <w:szCs w:val="24"/>
              </w:rPr>
            </w:pPr>
            <w:r w:rsidRPr="008270C4">
              <w:rPr>
                <w:rFonts w:ascii="Times New Roman" w:hAnsi="Times New Roman" w:cs="Times New Roman"/>
                <w:color w:val="000000" w:themeColor="text1"/>
                <w:sz w:val="24"/>
                <w:szCs w:val="24"/>
              </w:rPr>
              <w:t>Enerji ve Su Kaynakları Bakanlığı</w:t>
            </w:r>
          </w:p>
        </w:tc>
      </w:tr>
      <w:tr w:rsidR="00F7168F" w:rsidRPr="00E67BEC" w14:paraId="7256518F" w14:textId="734E6068" w:rsidTr="00C82B37">
        <w:trPr>
          <w:trHeight w:val="404"/>
        </w:trPr>
        <w:tc>
          <w:tcPr>
            <w:tcW w:w="13992" w:type="dxa"/>
            <w:gridSpan w:val="6"/>
            <w:shd w:val="clear" w:color="auto" w:fill="auto"/>
            <w:vAlign w:val="center"/>
          </w:tcPr>
          <w:p w14:paraId="49162A01" w14:textId="62F3CF21" w:rsidR="00F7168F" w:rsidRPr="002D3722" w:rsidRDefault="00F7168F" w:rsidP="00F7168F">
            <w:pPr>
              <w:tabs>
                <w:tab w:val="left" w:pos="1579"/>
              </w:tabs>
              <w:ind w:right="-311"/>
              <w:jc w:val="center"/>
              <w:rPr>
                <w:rFonts w:ascii="Times New Roman" w:hAnsi="Times New Roman" w:cs="Times New Roman"/>
                <w:b/>
                <w:bCs/>
                <w:color w:val="000000" w:themeColor="text1"/>
                <w:sz w:val="24"/>
                <w:szCs w:val="24"/>
              </w:rPr>
            </w:pPr>
            <w:r w:rsidRPr="002D3722">
              <w:rPr>
                <w:rFonts w:ascii="Times New Roman" w:hAnsi="Times New Roman" w:cs="Times New Roman"/>
                <w:b/>
                <w:bCs/>
                <w:color w:val="000000" w:themeColor="text1"/>
                <w:sz w:val="24"/>
                <w:szCs w:val="24"/>
              </w:rPr>
              <w:t>ULAŞTIRMA</w:t>
            </w:r>
          </w:p>
        </w:tc>
      </w:tr>
      <w:tr w:rsidR="00F7168F" w:rsidRPr="00E67BEC" w14:paraId="513EB966" w14:textId="385593B5" w:rsidTr="0081471A">
        <w:trPr>
          <w:trHeight w:val="404"/>
        </w:trPr>
        <w:tc>
          <w:tcPr>
            <w:tcW w:w="476" w:type="dxa"/>
            <w:shd w:val="clear" w:color="auto" w:fill="FFFFFF" w:themeFill="background1"/>
            <w:vAlign w:val="center"/>
          </w:tcPr>
          <w:p w14:paraId="7483DC0C"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4E28F14B"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Taşımacılık Alanında İşbirliğinin Geliştirilmesi*</w:t>
            </w:r>
          </w:p>
          <w:p w14:paraId="704F0F01" w14:textId="77777777" w:rsidR="00F7168F" w:rsidRPr="008270C4" w:rsidRDefault="00F7168F" w:rsidP="00F7168F">
            <w:pPr>
              <w:tabs>
                <w:tab w:val="left" w:pos="1579"/>
              </w:tabs>
              <w:rPr>
                <w:rFonts w:ascii="Times New Roman" w:hAnsi="Times New Roman" w:cs="Times New Roman"/>
                <w:sz w:val="24"/>
                <w:szCs w:val="24"/>
              </w:rPr>
            </w:pPr>
          </w:p>
          <w:p w14:paraId="019DB75E" w14:textId="0EA99530" w:rsidR="00F7168F" w:rsidRPr="008270C4" w:rsidRDefault="00F7168F" w:rsidP="00F7168F">
            <w:pPr>
              <w:tabs>
                <w:tab w:val="left" w:pos="1579"/>
              </w:tabs>
              <w:rPr>
                <w:rFonts w:ascii="Times New Roman" w:hAnsi="Times New Roman" w:cs="Times New Roman"/>
                <w:sz w:val="24"/>
                <w:szCs w:val="24"/>
              </w:rPr>
            </w:pPr>
          </w:p>
        </w:tc>
        <w:tc>
          <w:tcPr>
            <w:tcW w:w="4732" w:type="dxa"/>
            <w:shd w:val="clear" w:color="auto" w:fill="auto"/>
            <w:vAlign w:val="center"/>
          </w:tcPr>
          <w:p w14:paraId="6F8FD662" w14:textId="1ADB3AB5" w:rsidR="00F7168F" w:rsidRPr="008270C4" w:rsidRDefault="00F7168F" w:rsidP="00F7168F">
            <w:pPr>
              <w:tabs>
                <w:tab w:val="left" w:pos="0"/>
              </w:tabs>
              <w:ind w:right="94"/>
              <w:jc w:val="both"/>
              <w:rPr>
                <w:rFonts w:ascii="Times New Roman" w:hAnsi="Times New Roman" w:cs="Times New Roman"/>
                <w:sz w:val="24"/>
                <w:szCs w:val="24"/>
              </w:rPr>
            </w:pPr>
            <w:r w:rsidRPr="008270C4">
              <w:rPr>
                <w:rFonts w:ascii="Times New Roman" w:hAnsi="Times New Roman" w:cs="Times New Roman"/>
                <w:sz w:val="24"/>
                <w:szCs w:val="24"/>
              </w:rPr>
              <w:t>Türkiye Cumhuriyeti Hükümeti ile Tacikistan Cumhuriyeti Hükümeti arasında “Uluslararası Kombine Yük Taşımacılığına ilişkin Anlaşma” imzalanacaktır.</w:t>
            </w:r>
          </w:p>
          <w:p w14:paraId="1A904022" w14:textId="2862917A" w:rsidR="00F7168F" w:rsidRPr="008270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auto"/>
            <w:vAlign w:val="center"/>
          </w:tcPr>
          <w:p w14:paraId="2AF9078F" w14:textId="08671068"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w:t>
            </w:r>
          </w:p>
        </w:tc>
        <w:tc>
          <w:tcPr>
            <w:tcW w:w="1830" w:type="dxa"/>
            <w:shd w:val="clear" w:color="auto" w:fill="auto"/>
            <w:vAlign w:val="center"/>
          </w:tcPr>
          <w:p w14:paraId="2EA3C890" w14:textId="77777777"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auto"/>
            <w:vAlign w:val="center"/>
          </w:tcPr>
          <w:p w14:paraId="5C5202B5" w14:textId="5C50808E"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E67BEC" w14:paraId="3EEDC1BB" w14:textId="7D761777" w:rsidTr="0081471A">
        <w:trPr>
          <w:trHeight w:val="404"/>
        </w:trPr>
        <w:tc>
          <w:tcPr>
            <w:tcW w:w="476" w:type="dxa"/>
            <w:shd w:val="clear" w:color="auto" w:fill="FFFFFF" w:themeFill="background1"/>
            <w:vAlign w:val="center"/>
          </w:tcPr>
          <w:p w14:paraId="6E5B65E7"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436145AE"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Lojistik Merkezler Alanında İşbirliğinin Geliştirilmesi</w:t>
            </w:r>
          </w:p>
        </w:tc>
        <w:tc>
          <w:tcPr>
            <w:tcW w:w="4732" w:type="dxa"/>
            <w:shd w:val="clear" w:color="auto" w:fill="auto"/>
            <w:vAlign w:val="center"/>
          </w:tcPr>
          <w:p w14:paraId="6CA7CF16"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 xml:space="preserve">Tacikistan’da modern lojistik merkezlerinin oluşturulması ve doğrudan yatırım çekmek için Türk kamu ve özel sektörü ile işbirliği fırsatları değerlendirilecektir. </w:t>
            </w:r>
          </w:p>
          <w:p w14:paraId="05BAFA4F" w14:textId="6A3FC2A6"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712150DC" w14:textId="0FC6734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auto"/>
            <w:vAlign w:val="center"/>
          </w:tcPr>
          <w:p w14:paraId="4C393E6D" w14:textId="077B7BBC"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p w14:paraId="27467FDD" w14:textId="35540B58" w:rsidR="00F7168F" w:rsidRPr="008270C4" w:rsidRDefault="00F7168F" w:rsidP="00F7168F">
            <w:pPr>
              <w:tabs>
                <w:tab w:val="left" w:pos="1579"/>
              </w:tabs>
              <w:jc w:val="center"/>
              <w:rPr>
                <w:rFonts w:ascii="Times New Roman" w:hAnsi="Times New Roman" w:cs="Times New Roman"/>
                <w:sz w:val="24"/>
                <w:szCs w:val="24"/>
              </w:rPr>
            </w:pPr>
          </w:p>
          <w:p w14:paraId="2627EF8D" w14:textId="0C3598DE"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Ticaret Bakanlığı</w:t>
            </w:r>
          </w:p>
        </w:tc>
        <w:tc>
          <w:tcPr>
            <w:tcW w:w="3327" w:type="dxa"/>
            <w:shd w:val="clear" w:color="auto" w:fill="auto"/>
            <w:vAlign w:val="center"/>
          </w:tcPr>
          <w:p w14:paraId="651DAFCA" w14:textId="46847EBC"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E67BEC" w14:paraId="6B5AD1BC" w14:textId="618550CC" w:rsidTr="0081471A">
        <w:trPr>
          <w:trHeight w:val="404"/>
        </w:trPr>
        <w:tc>
          <w:tcPr>
            <w:tcW w:w="476" w:type="dxa"/>
            <w:shd w:val="clear" w:color="auto" w:fill="FFFFFF" w:themeFill="background1"/>
            <w:vAlign w:val="center"/>
          </w:tcPr>
          <w:p w14:paraId="43EA6C02"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33E548F" w14:textId="01A604A9"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Ulaştırma Yatırımları Alanında İşbirliğinin Geliştirilmesi*</w:t>
            </w:r>
          </w:p>
        </w:tc>
        <w:tc>
          <w:tcPr>
            <w:tcW w:w="4732" w:type="dxa"/>
            <w:shd w:val="clear" w:color="auto" w:fill="auto"/>
            <w:vAlign w:val="center"/>
          </w:tcPr>
          <w:p w14:paraId="5ABFB699"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Lojistik merkezlerinin inşa edilmesi dahil olmak üzere (özellikle SEB ve Afganistan ile ülke sınır bölgelerinde) ulaştırma sektörüne doğrudan yatırım çekmek için Türk kamu ve özel sektörü ile işbirliği fırsatları değerlendirilecektir.</w:t>
            </w:r>
          </w:p>
          <w:p w14:paraId="593E9E88" w14:textId="779C2A58"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5254A42B" w14:textId="45EAFA8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auto"/>
            <w:vAlign w:val="center"/>
          </w:tcPr>
          <w:p w14:paraId="142ADA85" w14:textId="4D57D5BD"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auto"/>
            <w:vAlign w:val="center"/>
          </w:tcPr>
          <w:p w14:paraId="4B0DCC13" w14:textId="3DAF9332"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074E7F" w14:paraId="3E2EF042" w14:textId="04C37008" w:rsidTr="0081471A">
        <w:trPr>
          <w:trHeight w:val="404"/>
        </w:trPr>
        <w:tc>
          <w:tcPr>
            <w:tcW w:w="476" w:type="dxa"/>
            <w:shd w:val="clear" w:color="auto" w:fill="FFFFFF" w:themeFill="background1"/>
            <w:vAlign w:val="center"/>
          </w:tcPr>
          <w:p w14:paraId="422E0B9C"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B802FFE"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Ulaşım Hizmetleri Alanında İşbirliğinin Geliştirilmesi</w:t>
            </w:r>
          </w:p>
        </w:tc>
        <w:tc>
          <w:tcPr>
            <w:tcW w:w="4732" w:type="dxa"/>
            <w:shd w:val="clear" w:color="auto" w:fill="FFFFFF" w:themeFill="background1"/>
            <w:vAlign w:val="center"/>
          </w:tcPr>
          <w:p w14:paraId="4BC0A96D" w14:textId="2CC45C08"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 xml:space="preserve">Demiryolu, karayolu, havayolu ve diğer ulaşım araçları hizmetlerinin uluslararası standartlara uyumlaştırılması ve ulaşım koridorlarının geliştirilmesi konusunda işbirliği yapılacaktır. </w:t>
            </w:r>
          </w:p>
          <w:p w14:paraId="7FBE18AF" w14:textId="0725AF3F" w:rsidR="00F7168F" w:rsidRPr="008270C4" w:rsidRDefault="00F7168F" w:rsidP="008270C4">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FFFFFF" w:themeFill="background1"/>
            <w:vAlign w:val="center"/>
          </w:tcPr>
          <w:p w14:paraId="3AC5E3B1" w14:textId="4CDD1E3D"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FFFFFF" w:themeFill="background1"/>
            <w:vAlign w:val="center"/>
          </w:tcPr>
          <w:p w14:paraId="54BCC95A" w14:textId="77777777"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FFFFFF" w:themeFill="background1"/>
            <w:vAlign w:val="center"/>
          </w:tcPr>
          <w:p w14:paraId="6985698B" w14:textId="24AFCE98"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074E7F" w14:paraId="1E49738B" w14:textId="187467FF" w:rsidTr="0081471A">
        <w:trPr>
          <w:trHeight w:val="404"/>
        </w:trPr>
        <w:tc>
          <w:tcPr>
            <w:tcW w:w="476" w:type="dxa"/>
            <w:shd w:val="clear" w:color="auto" w:fill="FFFFFF" w:themeFill="background1"/>
            <w:vAlign w:val="center"/>
          </w:tcPr>
          <w:p w14:paraId="47A31D2D"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60A02B0" w14:textId="77777777"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Alanında İşbirliğinin Geliştirilmesi</w:t>
            </w:r>
          </w:p>
          <w:p w14:paraId="4BB9F981"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57A32DEC" w14:textId="1D7FF18B" w:rsidR="00F7168F" w:rsidRPr="008270C4" w:rsidRDefault="00F7168F" w:rsidP="00F7168F">
            <w:pPr>
              <w:tabs>
                <w:tab w:val="left" w:pos="1579"/>
              </w:tabs>
              <w:rPr>
                <w:rFonts w:ascii="Times New Roman" w:hAnsi="Times New Roman" w:cs="Times New Roman"/>
                <w:color w:val="000000" w:themeColor="text1"/>
                <w:sz w:val="24"/>
                <w:szCs w:val="24"/>
              </w:rPr>
            </w:pPr>
          </w:p>
        </w:tc>
        <w:tc>
          <w:tcPr>
            <w:tcW w:w="4732" w:type="dxa"/>
            <w:shd w:val="clear" w:color="auto" w:fill="FFFFFF" w:themeFill="background1"/>
            <w:vAlign w:val="center"/>
          </w:tcPr>
          <w:p w14:paraId="469F5139"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 xml:space="preserve">Taraflar, Tacikistan Cumhuriyeti Hükümeti ile Türkiye Cumhuriyeti Hükümeti arasında Uluslararası Karayolu Taşımacılığına </w:t>
            </w:r>
            <w:proofErr w:type="gramStart"/>
            <w:r w:rsidRPr="008270C4">
              <w:rPr>
                <w:rFonts w:ascii="Times New Roman" w:hAnsi="Times New Roman" w:cs="Times New Roman"/>
                <w:color w:val="000000" w:themeColor="text1"/>
                <w:sz w:val="24"/>
                <w:szCs w:val="24"/>
              </w:rPr>
              <w:t>İlişkin  Anlaşma</w:t>
            </w:r>
            <w:proofErr w:type="gramEnd"/>
            <w:r w:rsidRPr="008270C4">
              <w:rPr>
                <w:rFonts w:ascii="Times New Roman" w:hAnsi="Times New Roman" w:cs="Times New Roman"/>
                <w:color w:val="000000" w:themeColor="text1"/>
                <w:sz w:val="24"/>
                <w:szCs w:val="24"/>
              </w:rPr>
              <w:t xml:space="preserve"> taslağının hazırlanarak imzalanması hususunda koordinasyon sürecinin hızlandırılması konusunda mutabakata varmışlardır.</w:t>
            </w:r>
          </w:p>
          <w:p w14:paraId="2A25AA20" w14:textId="3D1160F0"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01FC5CFA" w14:textId="3BA57131"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FFFFFF" w:themeFill="background1"/>
            <w:vAlign w:val="center"/>
          </w:tcPr>
          <w:p w14:paraId="4987A402" w14:textId="35181AA6"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FFFFFF" w:themeFill="background1"/>
            <w:vAlign w:val="center"/>
          </w:tcPr>
          <w:p w14:paraId="73ABBB9D" w14:textId="48C2709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tc>
      </w:tr>
      <w:tr w:rsidR="00F7168F" w:rsidRPr="00074E7F" w14:paraId="5DA82B62" w14:textId="0B7C2004" w:rsidTr="0081471A">
        <w:trPr>
          <w:trHeight w:val="404"/>
        </w:trPr>
        <w:tc>
          <w:tcPr>
            <w:tcW w:w="476" w:type="dxa"/>
            <w:shd w:val="clear" w:color="auto" w:fill="FFFFFF" w:themeFill="background1"/>
            <w:vAlign w:val="center"/>
          </w:tcPr>
          <w:p w14:paraId="5B1DA7C1"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BB96D5C" w14:textId="48392164"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Taşımacılık Alanında İşbirliğinin Geliştirilmesi</w:t>
            </w:r>
          </w:p>
        </w:tc>
        <w:tc>
          <w:tcPr>
            <w:tcW w:w="4732" w:type="dxa"/>
            <w:shd w:val="clear" w:color="auto" w:fill="FFFFFF" w:themeFill="background1"/>
            <w:vAlign w:val="center"/>
          </w:tcPr>
          <w:p w14:paraId="55C9B0FE"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Taraflar, "Çin-Tacikistan-Özbekistan-Türkmenistan-İran-Türkiye" multimodal (kombine) taşımacılık koridorunun geliştirilmesi için gerekli çalışmaların başlatılması konusunda anlaşmışlardır.</w:t>
            </w:r>
          </w:p>
          <w:p w14:paraId="33A51885" w14:textId="5EC0B179"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5FAA85B3" w14:textId="6B520087"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FFFFFF" w:themeFill="background1"/>
            <w:vAlign w:val="center"/>
          </w:tcPr>
          <w:p w14:paraId="2BD806A2" w14:textId="5787B4B6"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FFFFFF" w:themeFill="background1"/>
            <w:vAlign w:val="center"/>
          </w:tcPr>
          <w:p w14:paraId="5EC85AB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p w14:paraId="1FF0BE4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19835031" w14:textId="22E80C5E"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Demir Yolları Devlet İdaresi</w:t>
            </w:r>
          </w:p>
        </w:tc>
      </w:tr>
      <w:tr w:rsidR="00F7168F" w:rsidRPr="00E67BEC" w14:paraId="0DF494E5" w14:textId="5B9B57AD" w:rsidTr="0081471A">
        <w:trPr>
          <w:trHeight w:val="404"/>
        </w:trPr>
        <w:tc>
          <w:tcPr>
            <w:tcW w:w="476" w:type="dxa"/>
            <w:shd w:val="clear" w:color="auto" w:fill="FFFFFF" w:themeFill="background1"/>
            <w:vAlign w:val="center"/>
          </w:tcPr>
          <w:p w14:paraId="2AC99B58"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3594F12" w14:textId="590D7600"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Demiryolu Taşımacılığında İşbirliğinin Geliştirilmesi*</w:t>
            </w:r>
          </w:p>
        </w:tc>
        <w:tc>
          <w:tcPr>
            <w:tcW w:w="4732" w:type="dxa"/>
            <w:shd w:val="clear" w:color="auto" w:fill="FFFFFF" w:themeFill="background1"/>
            <w:vAlign w:val="center"/>
          </w:tcPr>
          <w:p w14:paraId="3E29F549" w14:textId="6B9982DB" w:rsidR="00F7168F" w:rsidRPr="008270C4" w:rsidRDefault="00F7168F" w:rsidP="008270C4">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Taraflar, Bakü-Tiflis-Kars güzergahını ve Orta Koridoru kullanarak Türkiye-Tacikistan ve daha sonra Çin'e konteyner taşımacılığını düzenlemek amacıyla yüz yüze veya çevrimiçi bir toplantı gerçekleştireceklerdir.</w:t>
            </w:r>
          </w:p>
        </w:tc>
        <w:tc>
          <w:tcPr>
            <w:tcW w:w="1387" w:type="dxa"/>
            <w:shd w:val="clear" w:color="auto" w:fill="FFFFFF" w:themeFill="background1"/>
            <w:vAlign w:val="center"/>
          </w:tcPr>
          <w:p w14:paraId="6AB3BAB9" w14:textId="035BECE8"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2023</w:t>
            </w:r>
          </w:p>
        </w:tc>
        <w:tc>
          <w:tcPr>
            <w:tcW w:w="1830" w:type="dxa"/>
            <w:shd w:val="clear" w:color="auto" w:fill="FFFFFF" w:themeFill="background1"/>
            <w:vAlign w:val="center"/>
          </w:tcPr>
          <w:p w14:paraId="0C0F36C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p w14:paraId="3EB65062" w14:textId="77777777" w:rsidR="00F7168F" w:rsidRPr="008270C4" w:rsidRDefault="00F7168F" w:rsidP="00F7168F">
            <w:pPr>
              <w:tabs>
                <w:tab w:val="left" w:pos="1579"/>
              </w:tabs>
              <w:rPr>
                <w:rFonts w:ascii="Times New Roman" w:hAnsi="Times New Roman" w:cs="Times New Roman"/>
                <w:color w:val="000000" w:themeColor="text1"/>
                <w:sz w:val="24"/>
                <w:szCs w:val="24"/>
              </w:rPr>
            </w:pPr>
          </w:p>
        </w:tc>
        <w:tc>
          <w:tcPr>
            <w:tcW w:w="3327" w:type="dxa"/>
            <w:shd w:val="clear" w:color="auto" w:fill="FFFFFF" w:themeFill="background1"/>
            <w:vAlign w:val="center"/>
          </w:tcPr>
          <w:p w14:paraId="445E28AA"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p w14:paraId="735951B2"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73368761" w14:textId="2C553D7A"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SUE Tacikistan Demiryolları</w:t>
            </w:r>
          </w:p>
        </w:tc>
      </w:tr>
      <w:tr w:rsidR="00F7168F" w:rsidRPr="008549F9" w14:paraId="07C4E73E" w14:textId="42B321FE" w:rsidTr="0081471A">
        <w:trPr>
          <w:trHeight w:val="404"/>
        </w:trPr>
        <w:tc>
          <w:tcPr>
            <w:tcW w:w="476" w:type="dxa"/>
            <w:shd w:val="clear" w:color="auto" w:fill="FFFFFF" w:themeFill="background1"/>
            <w:vAlign w:val="center"/>
          </w:tcPr>
          <w:p w14:paraId="7B00C405"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76CE1CF" w14:textId="7474B717"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Türkiye-Tacikistan Sivil Havacılık Müzakerelerinin Yapılması*</w:t>
            </w:r>
          </w:p>
        </w:tc>
        <w:tc>
          <w:tcPr>
            <w:tcW w:w="4732" w:type="dxa"/>
            <w:shd w:val="clear" w:color="auto" w:fill="auto"/>
            <w:vAlign w:val="center"/>
          </w:tcPr>
          <w:p w14:paraId="4CF0510A" w14:textId="157B801D"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Sivil havacılık müzakereleri gerçekleştirilecektir.</w:t>
            </w:r>
          </w:p>
          <w:p w14:paraId="571FB4EA" w14:textId="21656A71"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3F620460"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50EDAF95" w14:textId="6DF9971B"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2023</w:t>
            </w:r>
          </w:p>
          <w:p w14:paraId="47E47DE5"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766C525E" w14:textId="2E7B3672" w:rsidR="00F7168F" w:rsidRPr="008270C4" w:rsidRDefault="00F7168F" w:rsidP="00F7168F">
            <w:pPr>
              <w:tabs>
                <w:tab w:val="left" w:pos="1579"/>
              </w:tabs>
              <w:jc w:val="center"/>
              <w:rPr>
                <w:rFonts w:ascii="Times New Roman" w:hAnsi="Times New Roman" w:cs="Times New Roman"/>
                <w:color w:val="000000" w:themeColor="text1"/>
                <w:sz w:val="24"/>
                <w:szCs w:val="24"/>
              </w:rPr>
            </w:pPr>
          </w:p>
        </w:tc>
        <w:tc>
          <w:tcPr>
            <w:tcW w:w="1830" w:type="dxa"/>
            <w:shd w:val="clear" w:color="auto" w:fill="auto"/>
            <w:vAlign w:val="center"/>
          </w:tcPr>
          <w:p w14:paraId="34A0C66D"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auto"/>
            <w:vAlign w:val="center"/>
          </w:tcPr>
          <w:p w14:paraId="16E91B31" w14:textId="0403B782"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Cumhuriyeti Hükümeti Nezdinde Sivil Havacılık Ajansı</w:t>
            </w:r>
          </w:p>
        </w:tc>
      </w:tr>
      <w:tr w:rsidR="00F7168F" w:rsidRPr="008549F9" w14:paraId="7DD10D1D" w14:textId="77777777" w:rsidTr="0081471A">
        <w:trPr>
          <w:trHeight w:val="404"/>
        </w:trPr>
        <w:tc>
          <w:tcPr>
            <w:tcW w:w="13992" w:type="dxa"/>
            <w:gridSpan w:val="6"/>
            <w:shd w:val="clear" w:color="auto" w:fill="FFFFFF" w:themeFill="background1"/>
            <w:vAlign w:val="center"/>
          </w:tcPr>
          <w:p w14:paraId="7AFE0349" w14:textId="78F9F02E" w:rsidR="00F7168F" w:rsidRPr="008549F9" w:rsidRDefault="00F7168F" w:rsidP="00F7168F">
            <w:pPr>
              <w:tabs>
                <w:tab w:val="left" w:pos="1579"/>
              </w:tabs>
              <w:jc w:val="center"/>
              <w:rPr>
                <w:rFonts w:ascii="Times New Roman" w:hAnsi="Times New Roman" w:cs="Times New Roman"/>
                <w:sz w:val="24"/>
                <w:szCs w:val="24"/>
                <w:highlight w:val="yellow"/>
              </w:rPr>
            </w:pPr>
            <w:r w:rsidRPr="0003578E">
              <w:rPr>
                <w:rFonts w:ascii="Times New Roman" w:hAnsi="Times New Roman" w:cs="Times New Roman"/>
                <w:b/>
                <w:bCs/>
                <w:color w:val="000000" w:themeColor="text1"/>
                <w:sz w:val="24"/>
                <w:szCs w:val="24"/>
              </w:rPr>
              <w:t>TARIM VE GIDA GÜVENLİĞİ</w:t>
            </w:r>
          </w:p>
        </w:tc>
      </w:tr>
      <w:tr w:rsidR="00F7168F" w:rsidRPr="008549F9" w14:paraId="583A1385" w14:textId="26C8DF9C" w:rsidTr="0081471A">
        <w:trPr>
          <w:trHeight w:val="404"/>
        </w:trPr>
        <w:tc>
          <w:tcPr>
            <w:tcW w:w="476" w:type="dxa"/>
            <w:shd w:val="clear" w:color="auto" w:fill="FFFFFF" w:themeFill="background1"/>
            <w:vAlign w:val="center"/>
          </w:tcPr>
          <w:p w14:paraId="3EA42A11"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3AEE9E80" w14:textId="0AFB57A1"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Tarım Alanında İşbirliğinin Geliştirilmesi</w:t>
            </w:r>
          </w:p>
        </w:tc>
        <w:tc>
          <w:tcPr>
            <w:tcW w:w="4732" w:type="dxa"/>
            <w:shd w:val="clear" w:color="auto" w:fill="auto"/>
            <w:vAlign w:val="center"/>
          </w:tcPr>
          <w:p w14:paraId="68B1C389" w14:textId="14C03A4F" w:rsidR="00F7168F" w:rsidRPr="008270C4" w:rsidRDefault="00F7168F" w:rsidP="00F7168F">
            <w:pPr>
              <w:tabs>
                <w:tab w:val="left" w:pos="0"/>
              </w:tabs>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 xml:space="preserve">Tarım Yürütme Komitesi’nin 3. </w:t>
            </w:r>
            <w:proofErr w:type="gramStart"/>
            <w:r w:rsidRPr="008270C4">
              <w:rPr>
                <w:rFonts w:ascii="Times New Roman" w:hAnsi="Times New Roman" w:cs="Times New Roman"/>
                <w:sz w:val="24"/>
                <w:szCs w:val="24"/>
              </w:rPr>
              <w:t>Toplantısı  gerçekleştirilecektir</w:t>
            </w:r>
            <w:proofErr w:type="gramEnd"/>
            <w:r w:rsidRPr="008270C4">
              <w:rPr>
                <w:rFonts w:ascii="Times New Roman" w:hAnsi="Times New Roman" w:cs="Times New Roman"/>
                <w:sz w:val="24"/>
                <w:szCs w:val="24"/>
              </w:rPr>
              <w:t>.</w:t>
            </w:r>
          </w:p>
          <w:p w14:paraId="6F43638C" w14:textId="7B3DE984" w:rsidR="00F7168F" w:rsidRPr="008270C4"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auto"/>
            <w:vAlign w:val="center"/>
          </w:tcPr>
          <w:p w14:paraId="33CF7855" w14:textId="77777777" w:rsidR="00F7168F" w:rsidRPr="008270C4" w:rsidRDefault="00F7168F" w:rsidP="00F7168F">
            <w:pPr>
              <w:tabs>
                <w:tab w:val="left" w:pos="1579"/>
              </w:tabs>
              <w:jc w:val="center"/>
              <w:rPr>
                <w:rFonts w:ascii="Times New Roman" w:hAnsi="Times New Roman" w:cs="Times New Roman"/>
                <w:sz w:val="24"/>
                <w:szCs w:val="24"/>
              </w:rPr>
            </w:pPr>
          </w:p>
          <w:p w14:paraId="6E5E0CB8" w14:textId="72DB709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w:t>
            </w:r>
          </w:p>
          <w:p w14:paraId="44642CA0" w14:textId="77777777" w:rsidR="00F7168F" w:rsidRPr="008270C4" w:rsidRDefault="00F7168F" w:rsidP="00F7168F">
            <w:pPr>
              <w:tabs>
                <w:tab w:val="left" w:pos="1579"/>
              </w:tabs>
              <w:jc w:val="center"/>
              <w:rPr>
                <w:rFonts w:ascii="Times New Roman" w:hAnsi="Times New Roman" w:cs="Times New Roman"/>
                <w:sz w:val="24"/>
                <w:szCs w:val="24"/>
              </w:rPr>
            </w:pPr>
          </w:p>
          <w:p w14:paraId="704BF32D" w14:textId="77777777" w:rsidR="00F7168F" w:rsidRPr="008270C4" w:rsidRDefault="00F7168F" w:rsidP="00F7168F">
            <w:pPr>
              <w:tabs>
                <w:tab w:val="left" w:pos="1579"/>
              </w:tabs>
              <w:jc w:val="center"/>
              <w:rPr>
                <w:rFonts w:ascii="Times New Roman" w:hAnsi="Times New Roman" w:cs="Times New Roman"/>
                <w:sz w:val="24"/>
                <w:szCs w:val="24"/>
              </w:rPr>
            </w:pPr>
          </w:p>
          <w:p w14:paraId="074EE3E7" w14:textId="27EAA86C" w:rsidR="00F7168F" w:rsidRPr="008270C4" w:rsidRDefault="00F7168F" w:rsidP="00F7168F">
            <w:pPr>
              <w:tabs>
                <w:tab w:val="left" w:pos="1579"/>
              </w:tabs>
              <w:jc w:val="center"/>
              <w:rPr>
                <w:rFonts w:ascii="Times New Roman" w:hAnsi="Times New Roman" w:cs="Times New Roman"/>
                <w:sz w:val="24"/>
                <w:szCs w:val="24"/>
              </w:rPr>
            </w:pPr>
          </w:p>
        </w:tc>
        <w:tc>
          <w:tcPr>
            <w:tcW w:w="1830" w:type="dxa"/>
            <w:shd w:val="clear" w:color="auto" w:fill="auto"/>
            <w:vAlign w:val="center"/>
          </w:tcPr>
          <w:p w14:paraId="7889DA13" w14:textId="58B65A55"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Tarım ve Orman Bakanlığı</w:t>
            </w:r>
          </w:p>
        </w:tc>
        <w:tc>
          <w:tcPr>
            <w:tcW w:w="3327" w:type="dxa"/>
            <w:shd w:val="clear" w:color="auto" w:fill="auto"/>
            <w:vAlign w:val="center"/>
          </w:tcPr>
          <w:p w14:paraId="5B7FFDD7" w14:textId="3013ECF6"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Tarım Bakanlığı</w:t>
            </w:r>
          </w:p>
        </w:tc>
      </w:tr>
      <w:tr w:rsidR="00F7168F" w:rsidRPr="008549F9" w14:paraId="2DA85CE7" w14:textId="77AD2E5D" w:rsidTr="0081471A">
        <w:trPr>
          <w:trHeight w:val="404"/>
        </w:trPr>
        <w:tc>
          <w:tcPr>
            <w:tcW w:w="476" w:type="dxa"/>
            <w:shd w:val="clear" w:color="auto" w:fill="FFFFFF" w:themeFill="background1"/>
            <w:vAlign w:val="center"/>
          </w:tcPr>
          <w:p w14:paraId="418068AA"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63C0ACF" w14:textId="1A7B62C9"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Tohumculuk Alanında İşbirliğinin Geliştirilmesi</w:t>
            </w:r>
          </w:p>
        </w:tc>
        <w:tc>
          <w:tcPr>
            <w:tcW w:w="4732" w:type="dxa"/>
            <w:shd w:val="clear" w:color="auto" w:fill="auto"/>
            <w:vAlign w:val="center"/>
          </w:tcPr>
          <w:p w14:paraId="7877AB38" w14:textId="113464C4" w:rsidR="00F7168F" w:rsidRPr="008270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Tarımsal ürünlerin ve yüksek kaliteli tohumların Türkiye'den Tacikistan'a ithalatı dahil olmak üzere tohumculuk alanında işbirliğin güçlendirilmesine yönelik tohum sertifikasyon ve tescil süreçleri ve ortak piyasa düzenleri gibi tohumluk tescil ve sertifikasyon süreçlerinin tamamını kapsayacak şekilde mevcut mevzuatlarının uyumlaştırılması faaliyetleri, uluslararası organizasyonlara üyelik konusunda danışmanlık ve tohum tescil ve sertifikasyonuna yönelik teknik eğitim faaliyetleri düzenlenecektir.</w:t>
            </w:r>
          </w:p>
        </w:tc>
        <w:tc>
          <w:tcPr>
            <w:tcW w:w="1387" w:type="dxa"/>
            <w:shd w:val="clear" w:color="auto" w:fill="auto"/>
            <w:vAlign w:val="center"/>
          </w:tcPr>
          <w:p w14:paraId="21F085A5" w14:textId="6A77E1EE"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auto"/>
            <w:vAlign w:val="center"/>
          </w:tcPr>
          <w:p w14:paraId="2343DFFD" w14:textId="6E76722F"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ve Orman Bakanlığı</w:t>
            </w:r>
          </w:p>
        </w:tc>
        <w:tc>
          <w:tcPr>
            <w:tcW w:w="3327" w:type="dxa"/>
            <w:shd w:val="clear" w:color="auto" w:fill="auto"/>
            <w:vAlign w:val="center"/>
          </w:tcPr>
          <w:p w14:paraId="7DF4A69A" w14:textId="40D7670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Bakanlığı</w:t>
            </w:r>
          </w:p>
        </w:tc>
      </w:tr>
      <w:tr w:rsidR="00F7168F" w:rsidRPr="008549F9" w14:paraId="3281D0AA" w14:textId="213A80D1" w:rsidTr="0081471A">
        <w:trPr>
          <w:trHeight w:val="404"/>
        </w:trPr>
        <w:tc>
          <w:tcPr>
            <w:tcW w:w="476" w:type="dxa"/>
            <w:shd w:val="clear" w:color="auto" w:fill="FFFFFF" w:themeFill="background1"/>
            <w:vAlign w:val="center"/>
          </w:tcPr>
          <w:p w14:paraId="42ECF77A"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7DEC962" w14:textId="1650F411"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Yol Haritasının İmzalanması</w:t>
            </w:r>
          </w:p>
        </w:tc>
        <w:tc>
          <w:tcPr>
            <w:tcW w:w="4732" w:type="dxa"/>
            <w:shd w:val="clear" w:color="auto" w:fill="auto"/>
            <w:vAlign w:val="center"/>
          </w:tcPr>
          <w:p w14:paraId="58E061B5" w14:textId="7ED27E3C" w:rsidR="000108C4" w:rsidRPr="00626840" w:rsidRDefault="00F7168F" w:rsidP="008270C4">
            <w:pPr>
              <w:tabs>
                <w:tab w:val="left" w:pos="0"/>
              </w:tabs>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Cumhuriyeti Tarım Bakanlığı ile Türkiye Cumhuriyeti Tarım ve Orman Bakanlığı arasındaki ikili işbirliğinin güçlendirilmesine ilişkin Yol Haritasının imzalanması sürecin hızlandırılması</w:t>
            </w:r>
          </w:p>
        </w:tc>
        <w:tc>
          <w:tcPr>
            <w:tcW w:w="1387" w:type="dxa"/>
            <w:shd w:val="clear" w:color="auto" w:fill="auto"/>
            <w:vAlign w:val="center"/>
          </w:tcPr>
          <w:p w14:paraId="331143EE" w14:textId="1A2DA366"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auto"/>
            <w:vAlign w:val="center"/>
          </w:tcPr>
          <w:p w14:paraId="3867DFDF" w14:textId="0E35C65B"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ve Orman Bakanlığı</w:t>
            </w:r>
          </w:p>
        </w:tc>
        <w:tc>
          <w:tcPr>
            <w:tcW w:w="3327" w:type="dxa"/>
            <w:shd w:val="clear" w:color="auto" w:fill="auto"/>
            <w:vAlign w:val="center"/>
          </w:tcPr>
          <w:p w14:paraId="040442C2" w14:textId="3B3D4948"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Bakanlığı</w:t>
            </w:r>
          </w:p>
        </w:tc>
      </w:tr>
      <w:tr w:rsidR="00F7168F" w:rsidRPr="00E67BEC" w14:paraId="39E0B65A" w14:textId="7C2CC280" w:rsidTr="0081471A">
        <w:trPr>
          <w:trHeight w:val="404"/>
        </w:trPr>
        <w:tc>
          <w:tcPr>
            <w:tcW w:w="8835" w:type="dxa"/>
            <w:gridSpan w:val="4"/>
            <w:shd w:val="clear" w:color="auto" w:fill="FFFFFF" w:themeFill="background1"/>
            <w:vAlign w:val="center"/>
          </w:tcPr>
          <w:p w14:paraId="2D5C2648" w14:textId="3A4F7AFF" w:rsidR="00F7168F" w:rsidRPr="00E67BEC" w:rsidRDefault="00F7168F" w:rsidP="00F7168F">
            <w:pPr>
              <w:pStyle w:val="ListeParagraf"/>
              <w:tabs>
                <w:tab w:val="left" w:pos="1579"/>
              </w:tabs>
              <w:spacing w:after="0" w:line="240" w:lineRule="auto"/>
              <w:ind w:left="247" w:right="-311"/>
              <w:jc w:val="center"/>
              <w:rPr>
                <w:rFonts w:ascii="Times New Roman" w:hAnsi="Times New Roman" w:cs="Times New Roman"/>
                <w:b/>
                <w:sz w:val="24"/>
                <w:szCs w:val="24"/>
              </w:rPr>
            </w:pPr>
            <w:r w:rsidRPr="00E67BEC">
              <w:rPr>
                <w:rFonts w:ascii="Times New Roman" w:hAnsi="Times New Roman" w:cs="Times New Roman"/>
                <w:b/>
                <w:bCs/>
                <w:color w:val="000000" w:themeColor="text1"/>
                <w:sz w:val="24"/>
                <w:szCs w:val="24"/>
                <w:lang w:val="tr-TR"/>
              </w:rPr>
              <w:t xml:space="preserve">                                                    SU KAYNAKLARI VE ORMANCILIK</w:t>
            </w:r>
          </w:p>
        </w:tc>
        <w:tc>
          <w:tcPr>
            <w:tcW w:w="1830" w:type="dxa"/>
            <w:shd w:val="clear" w:color="auto" w:fill="auto"/>
            <w:vAlign w:val="center"/>
          </w:tcPr>
          <w:p w14:paraId="43356A47" w14:textId="77777777" w:rsidR="00F7168F" w:rsidRPr="00E67BEC" w:rsidRDefault="00F7168F" w:rsidP="00F7168F">
            <w:pPr>
              <w:tabs>
                <w:tab w:val="left" w:pos="1579"/>
              </w:tabs>
              <w:jc w:val="center"/>
              <w:rPr>
                <w:rFonts w:ascii="Times New Roman" w:hAnsi="Times New Roman" w:cs="Times New Roman"/>
                <w:sz w:val="24"/>
                <w:szCs w:val="24"/>
              </w:rPr>
            </w:pPr>
          </w:p>
        </w:tc>
        <w:tc>
          <w:tcPr>
            <w:tcW w:w="3327" w:type="dxa"/>
            <w:shd w:val="clear" w:color="auto" w:fill="auto"/>
            <w:vAlign w:val="center"/>
          </w:tcPr>
          <w:p w14:paraId="733B02A0" w14:textId="77777777" w:rsidR="00F7168F" w:rsidRPr="00E67BEC" w:rsidRDefault="00F7168F" w:rsidP="00F7168F">
            <w:pPr>
              <w:tabs>
                <w:tab w:val="left" w:pos="1579"/>
              </w:tabs>
              <w:jc w:val="center"/>
              <w:rPr>
                <w:rFonts w:ascii="Times New Roman" w:hAnsi="Times New Roman" w:cs="Times New Roman"/>
                <w:sz w:val="24"/>
                <w:szCs w:val="24"/>
              </w:rPr>
            </w:pPr>
          </w:p>
        </w:tc>
      </w:tr>
      <w:tr w:rsidR="00F7168F" w:rsidRPr="00FD6951" w14:paraId="7C20B291" w14:textId="01815BCE" w:rsidTr="0081471A">
        <w:trPr>
          <w:trHeight w:val="404"/>
        </w:trPr>
        <w:tc>
          <w:tcPr>
            <w:tcW w:w="476" w:type="dxa"/>
            <w:shd w:val="clear" w:color="auto" w:fill="FFFFFF" w:themeFill="background1"/>
            <w:vAlign w:val="center"/>
          </w:tcPr>
          <w:p w14:paraId="1EC75FDB"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1B50E40" w14:textId="00934911"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Ormancılık Alanında İşbirliği Anlaşmasının İmzalanması*</w:t>
            </w:r>
          </w:p>
        </w:tc>
        <w:tc>
          <w:tcPr>
            <w:tcW w:w="4732" w:type="dxa"/>
            <w:shd w:val="clear" w:color="auto" w:fill="auto"/>
            <w:vAlign w:val="center"/>
          </w:tcPr>
          <w:p w14:paraId="4E583903" w14:textId="77777777"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"Türkiye Cumhuriyeti Hükümeti ile Tacikistan Cumhuriyeti Hükümeti Arasında Ormancılık Alanında İşbirliği Anlaşması" imzalanacaktır.</w:t>
            </w:r>
          </w:p>
          <w:p w14:paraId="298FFF02" w14:textId="68AE400E"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p>
          <w:p w14:paraId="79F0A834" w14:textId="77777777" w:rsidR="00F7168F" w:rsidRPr="000108C4" w:rsidRDefault="00F7168F" w:rsidP="00F7168F">
            <w:pPr>
              <w:tabs>
                <w:tab w:val="left" w:pos="0"/>
              </w:tabs>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2071D5DE" w14:textId="772D57FE"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auto"/>
            <w:vAlign w:val="center"/>
          </w:tcPr>
          <w:p w14:paraId="4A266C9B" w14:textId="5D8A9E76"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Tarım ve Orman Bakanlığı</w:t>
            </w:r>
          </w:p>
        </w:tc>
        <w:tc>
          <w:tcPr>
            <w:tcW w:w="3327" w:type="dxa"/>
            <w:shd w:val="clear" w:color="auto" w:fill="auto"/>
          </w:tcPr>
          <w:p w14:paraId="57119C39" w14:textId="77777777" w:rsidR="00F7168F" w:rsidRPr="000108C4" w:rsidRDefault="00F7168F" w:rsidP="00F7168F">
            <w:pPr>
              <w:tabs>
                <w:tab w:val="left" w:pos="1579"/>
              </w:tabs>
              <w:jc w:val="center"/>
              <w:rPr>
                <w:rFonts w:ascii="Times New Roman" w:hAnsi="Times New Roman" w:cs="Times New Roman"/>
                <w:sz w:val="24"/>
                <w:szCs w:val="24"/>
              </w:rPr>
            </w:pPr>
          </w:p>
          <w:p w14:paraId="62791D1A" w14:textId="77777777" w:rsidR="00F7168F" w:rsidRPr="000108C4" w:rsidRDefault="00F7168F" w:rsidP="00F7168F">
            <w:pPr>
              <w:tabs>
                <w:tab w:val="left" w:pos="1579"/>
              </w:tabs>
              <w:jc w:val="center"/>
              <w:rPr>
                <w:rFonts w:ascii="Times New Roman" w:hAnsi="Times New Roman" w:cs="Times New Roman"/>
                <w:sz w:val="24"/>
                <w:szCs w:val="24"/>
              </w:rPr>
            </w:pPr>
          </w:p>
          <w:p w14:paraId="6BCD0909" w14:textId="77777777" w:rsidR="00F7168F"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Tarım Bakanlığı</w:t>
            </w:r>
          </w:p>
          <w:p w14:paraId="43C9D33F" w14:textId="77777777" w:rsidR="00E562B0" w:rsidRDefault="00E562B0" w:rsidP="00F7168F">
            <w:pPr>
              <w:tabs>
                <w:tab w:val="left" w:pos="1579"/>
              </w:tabs>
              <w:jc w:val="center"/>
              <w:rPr>
                <w:rFonts w:ascii="Times New Roman" w:hAnsi="Times New Roman" w:cs="Times New Roman"/>
                <w:sz w:val="24"/>
                <w:szCs w:val="24"/>
              </w:rPr>
            </w:pPr>
          </w:p>
          <w:p w14:paraId="24C8EC54" w14:textId="77777777" w:rsidR="00E562B0" w:rsidRDefault="00E562B0" w:rsidP="00F7168F">
            <w:pPr>
              <w:tabs>
                <w:tab w:val="left" w:pos="1579"/>
              </w:tabs>
              <w:jc w:val="center"/>
              <w:rPr>
                <w:rFonts w:ascii="Times New Roman" w:hAnsi="Times New Roman" w:cs="Times New Roman"/>
                <w:sz w:val="24"/>
                <w:szCs w:val="24"/>
              </w:rPr>
            </w:pPr>
          </w:p>
          <w:p w14:paraId="5CB0235D" w14:textId="77777777" w:rsidR="00E562B0" w:rsidRDefault="00E562B0" w:rsidP="00F7168F">
            <w:pPr>
              <w:tabs>
                <w:tab w:val="left" w:pos="1579"/>
              </w:tabs>
              <w:jc w:val="center"/>
              <w:rPr>
                <w:rFonts w:ascii="Times New Roman" w:hAnsi="Times New Roman" w:cs="Times New Roman"/>
                <w:sz w:val="24"/>
                <w:szCs w:val="24"/>
              </w:rPr>
            </w:pPr>
          </w:p>
          <w:p w14:paraId="60D2D9B5" w14:textId="77777777" w:rsidR="00E562B0" w:rsidRDefault="00E562B0" w:rsidP="00F7168F">
            <w:pPr>
              <w:tabs>
                <w:tab w:val="left" w:pos="1579"/>
              </w:tabs>
              <w:jc w:val="center"/>
              <w:rPr>
                <w:rFonts w:ascii="Times New Roman" w:hAnsi="Times New Roman" w:cs="Times New Roman"/>
                <w:sz w:val="24"/>
                <w:szCs w:val="24"/>
              </w:rPr>
            </w:pPr>
          </w:p>
          <w:p w14:paraId="3F2150AC" w14:textId="61D91A4D" w:rsidR="00E562B0" w:rsidRPr="000108C4" w:rsidRDefault="00E562B0" w:rsidP="00F7168F">
            <w:pPr>
              <w:tabs>
                <w:tab w:val="left" w:pos="1579"/>
              </w:tabs>
              <w:jc w:val="center"/>
              <w:rPr>
                <w:rFonts w:ascii="Times New Roman" w:hAnsi="Times New Roman" w:cs="Times New Roman"/>
                <w:sz w:val="24"/>
                <w:szCs w:val="24"/>
              </w:rPr>
            </w:pPr>
          </w:p>
        </w:tc>
      </w:tr>
      <w:tr w:rsidR="00F7168F" w:rsidRPr="00E67BEC" w14:paraId="42B315F2" w14:textId="77777777" w:rsidTr="0081471A">
        <w:trPr>
          <w:trHeight w:val="404"/>
        </w:trPr>
        <w:tc>
          <w:tcPr>
            <w:tcW w:w="13992" w:type="dxa"/>
            <w:gridSpan w:val="6"/>
            <w:shd w:val="clear" w:color="auto" w:fill="FFFFFF" w:themeFill="background1"/>
            <w:vAlign w:val="center"/>
          </w:tcPr>
          <w:p w14:paraId="2A2759F7" w14:textId="0D4F91CD" w:rsidR="00F7168F" w:rsidRPr="00E67BEC" w:rsidRDefault="00F7168F" w:rsidP="00F7168F">
            <w:pPr>
              <w:tabs>
                <w:tab w:val="left" w:pos="1579"/>
              </w:tabs>
              <w:jc w:val="center"/>
              <w:rPr>
                <w:rFonts w:ascii="Times New Roman" w:hAnsi="Times New Roman" w:cs="Times New Roman"/>
                <w:color w:val="000000" w:themeColor="text1"/>
                <w:sz w:val="24"/>
                <w:szCs w:val="24"/>
              </w:rPr>
            </w:pPr>
            <w:r w:rsidRPr="00E67BEC">
              <w:rPr>
                <w:rFonts w:ascii="Times New Roman" w:hAnsi="Times New Roman" w:cs="Times New Roman"/>
                <w:b/>
                <w:color w:val="000000" w:themeColor="text1"/>
                <w:sz w:val="24"/>
                <w:szCs w:val="24"/>
              </w:rPr>
              <w:t>GENÇLİK VE SPOR</w:t>
            </w:r>
          </w:p>
        </w:tc>
      </w:tr>
      <w:tr w:rsidR="00F7168F" w:rsidRPr="00D74886" w14:paraId="4B99B617" w14:textId="1A25B86B" w:rsidTr="0081471A">
        <w:trPr>
          <w:trHeight w:val="404"/>
        </w:trPr>
        <w:tc>
          <w:tcPr>
            <w:tcW w:w="476" w:type="dxa"/>
            <w:shd w:val="clear" w:color="auto" w:fill="FFFFFF" w:themeFill="background1"/>
            <w:vAlign w:val="center"/>
          </w:tcPr>
          <w:p w14:paraId="3149774D"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A728D93" w14:textId="2D66D1EA" w:rsidR="00F7168F" w:rsidRPr="00E562B0" w:rsidRDefault="00F7168F" w:rsidP="00F7168F">
            <w:pPr>
              <w:tabs>
                <w:tab w:val="left" w:pos="1579"/>
              </w:tabs>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Alanında İşbirliğinin Geliştirilmesi*</w:t>
            </w:r>
          </w:p>
        </w:tc>
        <w:tc>
          <w:tcPr>
            <w:tcW w:w="4732" w:type="dxa"/>
            <w:shd w:val="clear" w:color="auto" w:fill="auto"/>
            <w:vAlign w:val="center"/>
          </w:tcPr>
          <w:p w14:paraId="4AD6C478" w14:textId="7777777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alanında işbirliğini güçlendirmek amacıyla, gençlik ve uzman değişimleri, iki ülke arasında gönüllü değişim programları, gençlik festivali, gençlik forumu, gençlik zirvesi, gençlik kampı gibi uluslararası gençlik etkinlikleri gerçekleştirilecektir.</w:t>
            </w:r>
          </w:p>
          <w:p w14:paraId="172B8E86" w14:textId="7777777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p>
          <w:p w14:paraId="47AE40FB" w14:textId="40114D8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02FFAB56" w14:textId="1F9FB9E4"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2023-2024</w:t>
            </w:r>
          </w:p>
        </w:tc>
        <w:tc>
          <w:tcPr>
            <w:tcW w:w="1830" w:type="dxa"/>
            <w:shd w:val="clear" w:color="auto" w:fill="auto"/>
            <w:vAlign w:val="center"/>
          </w:tcPr>
          <w:p w14:paraId="255CC707" w14:textId="4DAB11CE"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734C27A4" w14:textId="36D6EB98"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 xml:space="preserve">Tacikistan Cumhuriyeti Hükümeti Nezdinde Gençlik ve Spor Komitesi </w:t>
            </w:r>
          </w:p>
        </w:tc>
      </w:tr>
      <w:tr w:rsidR="00CB7B76" w:rsidRPr="00D74886" w14:paraId="1A61D505" w14:textId="77777777" w:rsidTr="00576CEB">
        <w:trPr>
          <w:trHeight w:val="404"/>
        </w:trPr>
        <w:tc>
          <w:tcPr>
            <w:tcW w:w="476" w:type="dxa"/>
            <w:shd w:val="clear" w:color="auto" w:fill="auto"/>
            <w:vAlign w:val="center"/>
          </w:tcPr>
          <w:p w14:paraId="6A839967" w14:textId="77777777" w:rsidR="00CB7B76" w:rsidRPr="00576CEB"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000000" w:themeColor="text1"/>
                <w:sz w:val="24"/>
                <w:szCs w:val="24"/>
                <w:lang w:val="tr-TR"/>
              </w:rPr>
            </w:pPr>
          </w:p>
        </w:tc>
        <w:tc>
          <w:tcPr>
            <w:tcW w:w="2240" w:type="dxa"/>
            <w:shd w:val="clear" w:color="auto" w:fill="auto"/>
            <w:vAlign w:val="center"/>
          </w:tcPr>
          <w:p w14:paraId="55A0F7F5" w14:textId="24984A1A" w:rsidR="00CB7B76" w:rsidRPr="00576CEB" w:rsidRDefault="00CB7B76" w:rsidP="00CB7B76">
            <w:pPr>
              <w:tabs>
                <w:tab w:val="left" w:pos="1579"/>
              </w:tabs>
              <w:jc w:val="both"/>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Anlaşma Çerçevesinde İşbirliğinin Geliştirilmesi</w:t>
            </w:r>
          </w:p>
        </w:tc>
        <w:tc>
          <w:tcPr>
            <w:tcW w:w="4732" w:type="dxa"/>
            <w:shd w:val="clear" w:color="auto" w:fill="auto"/>
            <w:vAlign w:val="center"/>
          </w:tcPr>
          <w:p w14:paraId="5DDFCB49" w14:textId="557B7C08" w:rsidR="00CB7B76" w:rsidRPr="00576CEB" w:rsidRDefault="00CB7B76" w:rsidP="00CB7B76">
            <w:pPr>
              <w:tabs>
                <w:tab w:val="left" w:pos="0"/>
              </w:tabs>
              <w:ind w:right="94"/>
              <w:jc w:val="both"/>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Tacikistan Cumhuriyeti Hükümeti ile Türkiye Cumhuriyeti Hükümeti Arasında Gençlik Politikası Alanında İşbirliğine İlişkin Anlaşmanın 8. Maddesi hükümleri uyarınca, en yakın zamanda taraflar arasında toplantı gerçekleştirilerek eylem planı oluşturulup imzalanacaktır.</w:t>
            </w:r>
          </w:p>
          <w:p w14:paraId="609D7A12" w14:textId="6595E602" w:rsidR="00CB7B76" w:rsidRPr="00576CEB" w:rsidRDefault="00CB7B76" w:rsidP="00CB7B76">
            <w:pPr>
              <w:tabs>
                <w:tab w:val="left" w:pos="0"/>
              </w:tabs>
              <w:ind w:right="94"/>
              <w:jc w:val="both"/>
              <w:rPr>
                <w:rFonts w:ascii="Times New Roman" w:hAnsi="Times New Roman" w:cs="Times New Roman"/>
                <w:color w:val="000000" w:themeColor="text1"/>
                <w:sz w:val="24"/>
                <w:szCs w:val="24"/>
              </w:rPr>
            </w:pPr>
          </w:p>
          <w:p w14:paraId="1B554F4B" w14:textId="6D869F63" w:rsidR="00CB7B76" w:rsidRPr="00576CEB" w:rsidRDefault="00CB7B76" w:rsidP="00576CEB">
            <w:pPr>
              <w:tabs>
                <w:tab w:val="left" w:pos="1579"/>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32CFA931" w14:textId="0DD26783"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2023-2024</w:t>
            </w:r>
          </w:p>
        </w:tc>
        <w:tc>
          <w:tcPr>
            <w:tcW w:w="1830" w:type="dxa"/>
            <w:shd w:val="clear" w:color="auto" w:fill="auto"/>
            <w:vAlign w:val="center"/>
          </w:tcPr>
          <w:p w14:paraId="639A9870" w14:textId="5BD9D485"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3CD6E026" w14:textId="4EBADA8B"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 xml:space="preserve">Tacikistan Cumhuriyeti Hükümeti Nezdinde Gençlik ve Spor Komitesi </w:t>
            </w:r>
          </w:p>
        </w:tc>
      </w:tr>
      <w:tr w:rsidR="00F7168F" w:rsidRPr="00D74886" w14:paraId="071DE72C" w14:textId="6576F77F" w:rsidTr="0081471A">
        <w:trPr>
          <w:trHeight w:val="404"/>
        </w:trPr>
        <w:tc>
          <w:tcPr>
            <w:tcW w:w="476" w:type="dxa"/>
            <w:shd w:val="clear" w:color="auto" w:fill="FFFFFF" w:themeFill="background1"/>
            <w:vAlign w:val="center"/>
          </w:tcPr>
          <w:p w14:paraId="2A58D5F2"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D146FD8" w14:textId="5C8FD573" w:rsidR="00F7168F" w:rsidRPr="000108C4" w:rsidRDefault="00F7168F" w:rsidP="00F7168F">
            <w:pPr>
              <w:tabs>
                <w:tab w:val="left" w:pos="1579"/>
              </w:tabs>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Spor Alanında İşbirliğinin Geliştirilmesi*</w:t>
            </w:r>
          </w:p>
        </w:tc>
        <w:tc>
          <w:tcPr>
            <w:tcW w:w="4732" w:type="dxa"/>
            <w:shd w:val="clear" w:color="auto" w:fill="auto"/>
            <w:vAlign w:val="center"/>
          </w:tcPr>
          <w:p w14:paraId="5E5A6CED" w14:textId="77777777"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Spor müsabakalarının organizasyonu, sponsorluk, sporda kadınların teşviki, spor güvenliği, sporda dopingin önlenmesi, spor turizmi gibi konularda karşılıklı uzman değişimi ve deneyim paylaşımı, sporcu yetiştirme (olimpik, elit, altyapı) politikalarının paylaşımı alanlarında işbirliği yapılacaktır.</w:t>
            </w:r>
          </w:p>
          <w:p w14:paraId="04137D86" w14:textId="4E1198E3" w:rsidR="00F7168F" w:rsidRPr="000108C4" w:rsidRDefault="00F7168F" w:rsidP="000108C4">
            <w:pPr>
              <w:tabs>
                <w:tab w:val="left" w:pos="0"/>
              </w:tabs>
              <w:spacing w:line="276" w:lineRule="auto"/>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7AC33F2A" w14:textId="21758C59"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2023-2024</w:t>
            </w:r>
          </w:p>
        </w:tc>
        <w:tc>
          <w:tcPr>
            <w:tcW w:w="1830" w:type="dxa"/>
            <w:shd w:val="clear" w:color="auto" w:fill="auto"/>
            <w:vAlign w:val="center"/>
          </w:tcPr>
          <w:p w14:paraId="2F5B2505" w14:textId="35960534"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56A806E8" w14:textId="575271AF"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 xml:space="preserve">Tacikistan Cumhuriyeti Hükümeti Nezdinde Gençlik ve Spor Komitesi </w:t>
            </w:r>
          </w:p>
        </w:tc>
      </w:tr>
      <w:tr w:rsidR="00F7168F" w:rsidRPr="00D74886" w14:paraId="00E68139" w14:textId="77777777" w:rsidTr="0081471A">
        <w:trPr>
          <w:trHeight w:val="404"/>
        </w:trPr>
        <w:tc>
          <w:tcPr>
            <w:tcW w:w="13992" w:type="dxa"/>
            <w:gridSpan w:val="6"/>
            <w:shd w:val="clear" w:color="auto" w:fill="FFFFFF" w:themeFill="background1"/>
            <w:vAlign w:val="center"/>
          </w:tcPr>
          <w:p w14:paraId="7D9965E2" w14:textId="33D18B54" w:rsidR="00F7168F" w:rsidRPr="00ED3796" w:rsidRDefault="00F7168F" w:rsidP="00F7168F">
            <w:pPr>
              <w:tabs>
                <w:tab w:val="left" w:pos="1579"/>
              </w:tabs>
              <w:jc w:val="center"/>
              <w:rPr>
                <w:rFonts w:ascii="Times New Roman" w:hAnsi="Times New Roman" w:cs="Times New Roman"/>
                <w:color w:val="0070C0"/>
                <w:sz w:val="24"/>
                <w:szCs w:val="24"/>
              </w:rPr>
            </w:pPr>
            <w:r w:rsidRPr="006C3650">
              <w:rPr>
                <w:rFonts w:ascii="Times New Roman" w:hAnsi="Times New Roman" w:cs="Times New Roman"/>
                <w:b/>
                <w:bCs/>
                <w:color w:val="000000" w:themeColor="text1"/>
                <w:sz w:val="24"/>
                <w:szCs w:val="24"/>
              </w:rPr>
              <w:t>İNŞAAT VE MİMARLIK</w:t>
            </w:r>
          </w:p>
        </w:tc>
      </w:tr>
      <w:tr w:rsidR="00F7168F" w:rsidRPr="00FD6951" w14:paraId="74B68FD3" w14:textId="15067861" w:rsidTr="0081471A">
        <w:trPr>
          <w:trHeight w:val="404"/>
        </w:trPr>
        <w:tc>
          <w:tcPr>
            <w:tcW w:w="476" w:type="dxa"/>
            <w:shd w:val="clear" w:color="auto" w:fill="FFFFFF" w:themeFill="background1"/>
            <w:vAlign w:val="center"/>
          </w:tcPr>
          <w:p w14:paraId="392B608B"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502389EA" w14:textId="14FC8126"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Müteahhitlik Alanında İşbirliğinin Geliştirilmesi*</w:t>
            </w:r>
          </w:p>
        </w:tc>
        <w:tc>
          <w:tcPr>
            <w:tcW w:w="4732" w:type="dxa"/>
            <w:shd w:val="clear" w:color="auto" w:fill="auto"/>
            <w:vAlign w:val="center"/>
          </w:tcPr>
          <w:p w14:paraId="3E9FE893" w14:textId="44B3A27E" w:rsidR="00F7168F" w:rsidRPr="000108C4" w:rsidRDefault="00F7168F" w:rsidP="00F7168F">
            <w:pPr>
              <w:tabs>
                <w:tab w:val="left" w:pos="0"/>
              </w:tabs>
              <w:spacing w:line="276" w:lineRule="auto"/>
              <w:ind w:right="94"/>
              <w:jc w:val="both"/>
              <w:rPr>
                <w:rFonts w:ascii="Times New Roman" w:hAnsi="Times New Roman" w:cs="Times New Roman"/>
                <w:sz w:val="24"/>
                <w:szCs w:val="24"/>
              </w:rPr>
            </w:pPr>
            <w:r w:rsidRPr="000108C4">
              <w:rPr>
                <w:rFonts w:ascii="Times New Roman" w:hAnsi="Times New Roman" w:cs="Times New Roman"/>
                <w:sz w:val="24"/>
                <w:szCs w:val="24"/>
              </w:rPr>
              <w:t>Türkiye Müteahhitler Birliği ile Tacikistan Cumhuriyeti Hükümeti Nezdinde Mimarlık ve İnşaat Komitesi arasında İşbirliği Mutabakat Zaptı imzalanacaktır.</w:t>
            </w:r>
          </w:p>
          <w:p w14:paraId="77C464D8" w14:textId="3ADD2874" w:rsidR="00F7168F" w:rsidRPr="000108C4" w:rsidRDefault="00F7168F" w:rsidP="00F7168F">
            <w:pPr>
              <w:tabs>
                <w:tab w:val="left" w:pos="0"/>
              </w:tabs>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445DB777" w14:textId="301AAAF9"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auto"/>
            <w:vAlign w:val="center"/>
          </w:tcPr>
          <w:p w14:paraId="5A5439F4"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Türkiye Müteahhitler Birliği</w:t>
            </w:r>
          </w:p>
        </w:tc>
        <w:tc>
          <w:tcPr>
            <w:tcW w:w="3327" w:type="dxa"/>
            <w:shd w:val="clear" w:color="auto" w:fill="auto"/>
            <w:vAlign w:val="center"/>
          </w:tcPr>
          <w:p w14:paraId="6C402ACB"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Tacikistan Cumhuriyeti Hükümeti Nezdinde Mimarlık ve İnşaat Komitesi</w:t>
            </w:r>
          </w:p>
        </w:tc>
      </w:tr>
      <w:tr w:rsidR="00F7168F" w:rsidRPr="00FD6951" w14:paraId="196F0BFD" w14:textId="77777777" w:rsidTr="0081471A">
        <w:trPr>
          <w:trHeight w:val="404"/>
        </w:trPr>
        <w:tc>
          <w:tcPr>
            <w:tcW w:w="13992" w:type="dxa"/>
            <w:gridSpan w:val="6"/>
            <w:shd w:val="clear" w:color="auto" w:fill="FFFFFF" w:themeFill="background1"/>
            <w:vAlign w:val="center"/>
          </w:tcPr>
          <w:p w14:paraId="4A6B8235" w14:textId="03F1579F"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MEDYA, İLETİŞİM VE TELEKOMÜNİKASYON</w:t>
            </w:r>
          </w:p>
        </w:tc>
      </w:tr>
      <w:tr w:rsidR="00F7168F" w:rsidRPr="00FD6951" w14:paraId="5ACEE90C" w14:textId="4B94D662" w:rsidTr="0081471A">
        <w:trPr>
          <w:trHeight w:val="404"/>
        </w:trPr>
        <w:tc>
          <w:tcPr>
            <w:tcW w:w="476" w:type="dxa"/>
            <w:shd w:val="clear" w:color="auto" w:fill="FFFFFF" w:themeFill="background1"/>
            <w:vAlign w:val="center"/>
          </w:tcPr>
          <w:p w14:paraId="5960D198"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2559ED7" w14:textId="35F33ADD"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Haber Ajansları Arasında İşbirliğinin Geliştirilmesi*</w:t>
            </w:r>
          </w:p>
        </w:tc>
        <w:tc>
          <w:tcPr>
            <w:tcW w:w="4732" w:type="dxa"/>
            <w:shd w:val="clear" w:color="auto" w:fill="FFFFFF" w:themeFill="background1"/>
            <w:vAlign w:val="center"/>
          </w:tcPr>
          <w:p w14:paraId="2FD3CA97" w14:textId="77777777" w:rsidR="00F7168F" w:rsidRPr="000108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 xml:space="preserve">Anadolu Ajansı ile </w:t>
            </w:r>
            <w:proofErr w:type="spellStart"/>
            <w:r w:rsidRPr="000108C4">
              <w:rPr>
                <w:rFonts w:ascii="Times New Roman" w:hAnsi="Times New Roman" w:cs="Times New Roman"/>
                <w:color w:val="000000" w:themeColor="text1"/>
                <w:sz w:val="24"/>
                <w:szCs w:val="24"/>
              </w:rPr>
              <w:t>Khovar</w:t>
            </w:r>
            <w:proofErr w:type="spellEnd"/>
            <w:r w:rsidRPr="000108C4">
              <w:rPr>
                <w:rFonts w:ascii="Times New Roman" w:hAnsi="Times New Roman" w:cs="Times New Roman"/>
                <w:color w:val="000000" w:themeColor="text1"/>
                <w:sz w:val="24"/>
                <w:szCs w:val="24"/>
              </w:rPr>
              <w:t xml:space="preserve"> Haber Ajansı arasında işbirliğine ilişkin “Mutabakat Zaptı” imzalanacaktır.</w:t>
            </w:r>
          </w:p>
          <w:p w14:paraId="0AAFD150" w14:textId="0364642B" w:rsidR="00F7168F" w:rsidRPr="000108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15FDA70F" w14:textId="6CE95F53"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3EFE9861"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Anadolu Ajansı</w:t>
            </w:r>
          </w:p>
        </w:tc>
        <w:tc>
          <w:tcPr>
            <w:tcW w:w="3327" w:type="dxa"/>
            <w:shd w:val="clear" w:color="auto" w:fill="FFFFFF" w:themeFill="background1"/>
            <w:vAlign w:val="center"/>
          </w:tcPr>
          <w:p w14:paraId="4828A857" w14:textId="66AE324A"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color w:val="000000" w:themeColor="text1"/>
                <w:sz w:val="24"/>
                <w:szCs w:val="24"/>
              </w:rPr>
              <w:t>Tacikistan Milli Haber Ajansı “</w:t>
            </w:r>
            <w:proofErr w:type="spellStart"/>
            <w:r w:rsidRPr="000108C4">
              <w:rPr>
                <w:rFonts w:ascii="Times New Roman" w:hAnsi="Times New Roman" w:cs="Times New Roman"/>
                <w:color w:val="000000" w:themeColor="text1"/>
                <w:sz w:val="24"/>
                <w:szCs w:val="24"/>
              </w:rPr>
              <w:t>Khovar</w:t>
            </w:r>
            <w:proofErr w:type="spellEnd"/>
            <w:r w:rsidRPr="000108C4">
              <w:rPr>
                <w:rFonts w:ascii="Times New Roman" w:hAnsi="Times New Roman" w:cs="Times New Roman"/>
                <w:color w:val="000000" w:themeColor="text1"/>
                <w:sz w:val="24"/>
                <w:szCs w:val="24"/>
              </w:rPr>
              <w:t>”</w:t>
            </w:r>
          </w:p>
        </w:tc>
      </w:tr>
      <w:tr w:rsidR="00F7168F" w:rsidRPr="00FD6951" w14:paraId="1BA858FA" w14:textId="6D51971A" w:rsidTr="003153DC">
        <w:trPr>
          <w:trHeight w:val="404"/>
        </w:trPr>
        <w:tc>
          <w:tcPr>
            <w:tcW w:w="476" w:type="dxa"/>
            <w:shd w:val="clear" w:color="auto" w:fill="auto"/>
            <w:vAlign w:val="center"/>
          </w:tcPr>
          <w:p w14:paraId="4ECF4A39" w14:textId="77777777" w:rsidR="00F7168F" w:rsidRPr="003153D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015F56E2" w14:textId="4F2602A1" w:rsidR="00F7168F" w:rsidRPr="003153DC" w:rsidRDefault="00F7168F" w:rsidP="00F7168F">
            <w:pPr>
              <w:tabs>
                <w:tab w:val="left" w:pos="1579"/>
              </w:tabs>
              <w:rPr>
                <w:rFonts w:ascii="Times New Roman" w:hAnsi="Times New Roman" w:cs="Times New Roman"/>
                <w:sz w:val="24"/>
                <w:szCs w:val="24"/>
              </w:rPr>
            </w:pPr>
            <w:r w:rsidRPr="003153DC">
              <w:rPr>
                <w:rFonts w:ascii="Times New Roman" w:hAnsi="Times New Roman" w:cs="Times New Roman"/>
                <w:sz w:val="24"/>
                <w:szCs w:val="24"/>
              </w:rPr>
              <w:t>Görsel-İşitsel Medya Alanında İşbirliğinin Geliştirilmesi*</w:t>
            </w:r>
          </w:p>
        </w:tc>
        <w:tc>
          <w:tcPr>
            <w:tcW w:w="4732" w:type="dxa"/>
            <w:shd w:val="clear" w:color="auto" w:fill="auto"/>
            <w:vAlign w:val="center"/>
          </w:tcPr>
          <w:p w14:paraId="0BFD041F" w14:textId="154A014D" w:rsidR="00F7168F" w:rsidRPr="003153DC" w:rsidRDefault="00F7168F" w:rsidP="00F7168F">
            <w:pPr>
              <w:tabs>
                <w:tab w:val="left" w:pos="0"/>
              </w:tabs>
              <w:ind w:right="94"/>
              <w:jc w:val="both"/>
              <w:rPr>
                <w:rFonts w:ascii="Times New Roman" w:hAnsi="Times New Roman" w:cs="Times New Roman"/>
                <w:strike/>
                <w:sz w:val="24"/>
                <w:szCs w:val="24"/>
              </w:rPr>
            </w:pPr>
          </w:p>
          <w:p w14:paraId="5320A829" w14:textId="6C40886D" w:rsidR="00F7168F" w:rsidRPr="003153DC" w:rsidRDefault="00F7168F" w:rsidP="00F7168F">
            <w:pPr>
              <w:tabs>
                <w:tab w:val="left" w:pos="0"/>
              </w:tabs>
              <w:ind w:right="94"/>
              <w:jc w:val="both"/>
              <w:rPr>
                <w:rFonts w:ascii="Times New Roman" w:hAnsi="Times New Roman" w:cs="Times New Roman"/>
                <w:color w:val="000000" w:themeColor="text1"/>
                <w:sz w:val="24"/>
                <w:szCs w:val="24"/>
              </w:rPr>
            </w:pPr>
            <w:r w:rsidRPr="003153DC">
              <w:rPr>
                <w:rFonts w:ascii="Times New Roman" w:hAnsi="Times New Roman" w:cs="Times New Roman"/>
                <w:color w:val="000000" w:themeColor="text1"/>
                <w:sz w:val="24"/>
                <w:szCs w:val="24"/>
              </w:rPr>
              <w:t>İki ülke ilgili kurumları, Radyo ve Televizyon Yayıncılığı Alanında İşbirliği Protokol taslağını hazırlayarak imzalamak için girişimlere başlayacaklardır.</w:t>
            </w:r>
          </w:p>
          <w:p w14:paraId="72AE6DA5" w14:textId="03869EDF" w:rsidR="00626840" w:rsidRPr="003153DC" w:rsidRDefault="00626840" w:rsidP="000108C4">
            <w:pPr>
              <w:tabs>
                <w:tab w:val="left" w:pos="0"/>
              </w:tabs>
              <w:ind w:right="94"/>
              <w:jc w:val="both"/>
              <w:rPr>
                <w:rFonts w:ascii="Times New Roman" w:hAnsi="Times New Roman" w:cs="Times New Roman"/>
                <w:sz w:val="24"/>
                <w:szCs w:val="24"/>
              </w:rPr>
            </w:pPr>
          </w:p>
        </w:tc>
        <w:tc>
          <w:tcPr>
            <w:tcW w:w="1387" w:type="dxa"/>
            <w:shd w:val="clear" w:color="auto" w:fill="auto"/>
            <w:vAlign w:val="center"/>
          </w:tcPr>
          <w:p w14:paraId="28B1577E" w14:textId="442CE737"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2023-2024</w:t>
            </w:r>
          </w:p>
        </w:tc>
        <w:tc>
          <w:tcPr>
            <w:tcW w:w="1830" w:type="dxa"/>
            <w:shd w:val="clear" w:color="auto" w:fill="auto"/>
            <w:vAlign w:val="center"/>
          </w:tcPr>
          <w:p w14:paraId="36763CB0" w14:textId="77777777"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Radyo Televizyon Üst Kurulu (RTÜK)</w:t>
            </w:r>
          </w:p>
        </w:tc>
        <w:tc>
          <w:tcPr>
            <w:tcW w:w="3327" w:type="dxa"/>
            <w:shd w:val="clear" w:color="auto" w:fill="auto"/>
            <w:vAlign w:val="center"/>
          </w:tcPr>
          <w:p w14:paraId="71030373" w14:textId="4AAA02F2"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Tacikistan Cumhuriyeti Hükümeti Nezdinde Radyo ve Televizyon Komitesi</w:t>
            </w:r>
          </w:p>
        </w:tc>
      </w:tr>
      <w:tr w:rsidR="00F7168F" w:rsidRPr="00FD6951" w14:paraId="5EAA65AB" w14:textId="77777777" w:rsidTr="0081471A">
        <w:trPr>
          <w:trHeight w:val="404"/>
        </w:trPr>
        <w:tc>
          <w:tcPr>
            <w:tcW w:w="13992" w:type="dxa"/>
            <w:gridSpan w:val="6"/>
            <w:shd w:val="clear" w:color="auto" w:fill="FFFFFF" w:themeFill="background1"/>
            <w:vAlign w:val="center"/>
          </w:tcPr>
          <w:p w14:paraId="2CCA0EE6" w14:textId="0F81D6AA"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TURİZM</w:t>
            </w:r>
          </w:p>
        </w:tc>
      </w:tr>
      <w:tr w:rsidR="00F7168F" w:rsidRPr="00E67BEC" w14:paraId="72951343" w14:textId="53225E9D" w:rsidTr="0081471A">
        <w:trPr>
          <w:trHeight w:val="404"/>
        </w:trPr>
        <w:tc>
          <w:tcPr>
            <w:tcW w:w="476" w:type="dxa"/>
            <w:shd w:val="clear" w:color="auto" w:fill="FFFFFF" w:themeFill="background1"/>
            <w:vAlign w:val="center"/>
          </w:tcPr>
          <w:p w14:paraId="63E1AF7C"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4161045" w14:textId="003FCC3C"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Ortak Çalışma Grubu Toplantısı*</w:t>
            </w:r>
          </w:p>
        </w:tc>
        <w:tc>
          <w:tcPr>
            <w:tcW w:w="4732" w:type="dxa"/>
            <w:shd w:val="clear" w:color="auto" w:fill="FFFFFF" w:themeFill="background1"/>
            <w:vAlign w:val="center"/>
          </w:tcPr>
          <w:p w14:paraId="0BF77278" w14:textId="6E2DE721"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Türkiye-Tacikistan Turizm Ortak Çalışma Grubu 3. Dönem Toplantısı gerçekleştirilecektir.</w:t>
            </w:r>
          </w:p>
          <w:p w14:paraId="2769C3F7" w14:textId="4C494BE1" w:rsidR="00F7168F" w:rsidRPr="000108C4" w:rsidRDefault="00F7168F" w:rsidP="000108C4">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1F8FB4DF"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w:t>
            </w:r>
          </w:p>
        </w:tc>
        <w:tc>
          <w:tcPr>
            <w:tcW w:w="1830" w:type="dxa"/>
            <w:shd w:val="clear" w:color="auto" w:fill="FFFFFF" w:themeFill="background1"/>
            <w:vAlign w:val="center"/>
          </w:tcPr>
          <w:p w14:paraId="671A9631"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Kültür ve Turizm Bakanlığı</w:t>
            </w:r>
          </w:p>
        </w:tc>
        <w:tc>
          <w:tcPr>
            <w:tcW w:w="3327" w:type="dxa"/>
            <w:shd w:val="clear" w:color="auto" w:fill="FFFFFF" w:themeFill="background1"/>
            <w:vAlign w:val="center"/>
          </w:tcPr>
          <w:p w14:paraId="0200C513" w14:textId="5971E6C5"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tc>
      </w:tr>
      <w:tr w:rsidR="00F7168F" w:rsidRPr="00E67BEC" w14:paraId="18194363" w14:textId="23D09F04" w:rsidTr="0081471A">
        <w:trPr>
          <w:trHeight w:val="404"/>
        </w:trPr>
        <w:tc>
          <w:tcPr>
            <w:tcW w:w="476" w:type="dxa"/>
            <w:shd w:val="clear" w:color="auto" w:fill="FFFFFF" w:themeFill="background1"/>
            <w:vAlign w:val="center"/>
          </w:tcPr>
          <w:p w14:paraId="2A2DD041"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A9B0EBA" w14:textId="49A1604F"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Alanında İşbirliği Anlaşmasının İmzalanması*</w:t>
            </w:r>
          </w:p>
        </w:tc>
        <w:tc>
          <w:tcPr>
            <w:tcW w:w="4732" w:type="dxa"/>
            <w:shd w:val="clear" w:color="auto" w:fill="FFFFFF" w:themeFill="background1"/>
            <w:vAlign w:val="center"/>
          </w:tcPr>
          <w:p w14:paraId="4E7E90CD" w14:textId="77777777" w:rsidR="00F7168F" w:rsidRPr="000108C4" w:rsidRDefault="00F7168F" w:rsidP="00F7168F">
            <w:pPr>
              <w:tabs>
                <w:tab w:val="left" w:pos="0"/>
              </w:tabs>
              <w:ind w:right="94"/>
              <w:jc w:val="both"/>
              <w:rPr>
                <w:rFonts w:ascii="Times New Roman" w:hAnsi="Times New Roman" w:cs="Times New Roman"/>
                <w:sz w:val="24"/>
                <w:szCs w:val="24"/>
              </w:rPr>
            </w:pPr>
            <w:r w:rsidRPr="000108C4">
              <w:rPr>
                <w:rFonts w:ascii="Times New Roman" w:hAnsi="Times New Roman" w:cs="Times New Roman"/>
                <w:sz w:val="24"/>
                <w:szCs w:val="24"/>
              </w:rPr>
              <w:t>Müzakereleri tamamlanan “Turizm Alanında İşbirliği Anlaşması” imzalanacaktır.</w:t>
            </w:r>
          </w:p>
          <w:p w14:paraId="728EAB08" w14:textId="2452C87F" w:rsidR="00F7168F" w:rsidRPr="000108C4"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66443DF3" w14:textId="6B45AEA1"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630990C8" w14:textId="77777777" w:rsidR="00F7168F" w:rsidRPr="000108C4" w:rsidRDefault="00F7168F" w:rsidP="00F7168F">
            <w:pPr>
              <w:jc w:val="center"/>
              <w:rPr>
                <w:rFonts w:ascii="Times New Roman" w:hAnsi="Times New Roman" w:cs="Times New Roman"/>
                <w:sz w:val="24"/>
                <w:szCs w:val="24"/>
              </w:rPr>
            </w:pPr>
            <w:r w:rsidRPr="000108C4">
              <w:rPr>
                <w:rFonts w:ascii="Times New Roman" w:hAnsi="Times New Roman" w:cs="Times New Roman"/>
                <w:sz w:val="24"/>
                <w:szCs w:val="24"/>
              </w:rPr>
              <w:t>Kültür ve Turizm Bakanlığı</w:t>
            </w:r>
          </w:p>
        </w:tc>
        <w:tc>
          <w:tcPr>
            <w:tcW w:w="3327" w:type="dxa"/>
            <w:shd w:val="clear" w:color="auto" w:fill="FFFFFF" w:themeFill="background1"/>
            <w:vAlign w:val="center"/>
          </w:tcPr>
          <w:p w14:paraId="01042C04" w14:textId="7A42731E"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tc>
      </w:tr>
      <w:tr w:rsidR="00F7168F" w:rsidRPr="00E67BEC" w14:paraId="1D2EB7B4" w14:textId="30E10814" w:rsidTr="0081471A">
        <w:trPr>
          <w:trHeight w:val="404"/>
        </w:trPr>
        <w:tc>
          <w:tcPr>
            <w:tcW w:w="476" w:type="dxa"/>
            <w:shd w:val="clear" w:color="auto" w:fill="FFFFFF" w:themeFill="background1"/>
            <w:vAlign w:val="center"/>
          </w:tcPr>
          <w:p w14:paraId="6778C219"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EBB1C5D" w14:textId="4EF89928"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Alanında İşbirliğinin Geliştirilmesi*</w:t>
            </w:r>
          </w:p>
        </w:tc>
        <w:tc>
          <w:tcPr>
            <w:tcW w:w="4732" w:type="dxa"/>
            <w:shd w:val="clear" w:color="auto" w:fill="FFFFFF" w:themeFill="background1"/>
          </w:tcPr>
          <w:p w14:paraId="0B3BE91D" w14:textId="41EF5138" w:rsidR="00F7168F" w:rsidRPr="000108C4" w:rsidRDefault="00F7168F" w:rsidP="00F7168F">
            <w:pPr>
              <w:tabs>
                <w:tab w:val="left" w:pos="0"/>
              </w:tabs>
              <w:ind w:right="94"/>
              <w:jc w:val="both"/>
              <w:rPr>
                <w:rFonts w:ascii="Times New Roman" w:hAnsi="Times New Roman" w:cs="Times New Roman"/>
                <w:sz w:val="24"/>
                <w:szCs w:val="24"/>
              </w:rPr>
            </w:pPr>
            <w:r w:rsidRPr="000108C4">
              <w:rPr>
                <w:rFonts w:ascii="Times New Roman" w:hAnsi="Times New Roman" w:cs="Times New Roman"/>
                <w:sz w:val="24"/>
                <w:szCs w:val="24"/>
              </w:rPr>
              <w:t>U</w:t>
            </w:r>
            <w:r w:rsidRPr="000108C4">
              <w:rPr>
                <w:rFonts w:ascii="Times New Roman" w:hAnsi="Times New Roman" w:cs="Times New Roman"/>
                <w:sz w:val="24"/>
                <w:szCs w:val="24"/>
                <w:lang w:val="tg-Cyrl-TJ"/>
              </w:rPr>
              <w:t>luslararası uçuşları misafir ülke karşılam</w:t>
            </w:r>
            <w:r w:rsidRPr="000108C4">
              <w:rPr>
                <w:rFonts w:ascii="Times New Roman" w:hAnsi="Times New Roman" w:cs="Times New Roman"/>
                <w:sz w:val="24"/>
                <w:szCs w:val="24"/>
              </w:rPr>
              <w:t>a</w:t>
            </w:r>
            <w:r w:rsidRPr="000108C4">
              <w:rPr>
                <w:rFonts w:ascii="Times New Roman" w:hAnsi="Times New Roman" w:cs="Times New Roman"/>
                <w:sz w:val="24"/>
                <w:szCs w:val="24"/>
                <w:lang w:val="tg-Cyrl-TJ"/>
              </w:rPr>
              <w:t>k koşuluyla</w:t>
            </w:r>
            <w:r w:rsidRPr="000108C4">
              <w:rPr>
                <w:rFonts w:ascii="Times New Roman" w:hAnsi="Times New Roman" w:cs="Times New Roman"/>
                <w:sz w:val="24"/>
                <w:szCs w:val="24"/>
              </w:rPr>
              <w:t xml:space="preserve">, </w:t>
            </w:r>
            <w:r w:rsidRPr="000108C4">
              <w:rPr>
                <w:rFonts w:ascii="Times New Roman" w:hAnsi="Times New Roman" w:cs="Times New Roman"/>
                <w:sz w:val="24"/>
                <w:szCs w:val="24"/>
                <w:lang w:val="tg-Cyrl-TJ"/>
              </w:rPr>
              <w:t xml:space="preserve"> </w:t>
            </w:r>
            <w:r w:rsidRPr="000108C4">
              <w:rPr>
                <w:rFonts w:ascii="Times New Roman" w:hAnsi="Times New Roman" w:cs="Times New Roman"/>
                <w:sz w:val="24"/>
                <w:szCs w:val="24"/>
              </w:rPr>
              <w:t>ev sahibi ülkenin talep etmesi halinde</w:t>
            </w:r>
            <w:r w:rsidRPr="000108C4">
              <w:rPr>
                <w:rFonts w:ascii="Times New Roman" w:hAnsi="Times New Roman" w:cs="Times New Roman"/>
                <w:sz w:val="24"/>
                <w:szCs w:val="24"/>
                <w:lang w:val="tg-Cyrl-TJ"/>
              </w:rPr>
              <w:t xml:space="preserve"> </w:t>
            </w:r>
            <w:r w:rsidRPr="000108C4">
              <w:rPr>
                <w:rFonts w:ascii="Times New Roman" w:hAnsi="Times New Roman" w:cs="Times New Roman"/>
                <w:sz w:val="24"/>
                <w:szCs w:val="24"/>
              </w:rPr>
              <w:t xml:space="preserve">her iki ülkenin önde gelen turizm </w:t>
            </w:r>
            <w:r w:rsidRPr="000108C4">
              <w:rPr>
                <w:rFonts w:ascii="Times New Roman" w:hAnsi="Times New Roman" w:cs="Times New Roman"/>
                <w:sz w:val="24"/>
                <w:szCs w:val="24"/>
                <w:lang w:val="tg-Cyrl-TJ"/>
              </w:rPr>
              <w:t xml:space="preserve">bölgelerinde </w:t>
            </w:r>
            <w:r w:rsidRPr="000108C4">
              <w:rPr>
                <w:rFonts w:ascii="Times New Roman" w:hAnsi="Times New Roman" w:cs="Times New Roman"/>
                <w:sz w:val="24"/>
                <w:szCs w:val="24"/>
              </w:rPr>
              <w:t xml:space="preserve">turizm alanında </w:t>
            </w:r>
            <w:r w:rsidRPr="000108C4">
              <w:rPr>
                <w:rFonts w:ascii="Times New Roman" w:hAnsi="Times New Roman" w:cs="Times New Roman"/>
                <w:sz w:val="24"/>
                <w:szCs w:val="24"/>
                <w:lang w:val="tg-Cyrl-TJ"/>
              </w:rPr>
              <w:t xml:space="preserve">eğitim, </w:t>
            </w:r>
            <w:r w:rsidRPr="000108C4">
              <w:rPr>
                <w:rFonts w:ascii="Times New Roman" w:hAnsi="Times New Roman" w:cs="Times New Roman"/>
                <w:sz w:val="24"/>
                <w:szCs w:val="24"/>
              </w:rPr>
              <w:t xml:space="preserve">gezi, </w:t>
            </w:r>
            <w:r w:rsidRPr="000108C4">
              <w:rPr>
                <w:rFonts w:ascii="Times New Roman" w:hAnsi="Times New Roman" w:cs="Times New Roman"/>
                <w:sz w:val="24"/>
                <w:szCs w:val="24"/>
                <w:lang w:val="tg-Cyrl-TJ"/>
              </w:rPr>
              <w:t>kurs</w:t>
            </w:r>
            <w:r w:rsidRPr="000108C4">
              <w:rPr>
                <w:rFonts w:ascii="Times New Roman" w:hAnsi="Times New Roman" w:cs="Times New Roman"/>
                <w:sz w:val="24"/>
                <w:szCs w:val="24"/>
              </w:rPr>
              <w:t xml:space="preserve"> ve </w:t>
            </w:r>
            <w:r w:rsidRPr="000108C4">
              <w:rPr>
                <w:rFonts w:ascii="Times New Roman" w:hAnsi="Times New Roman" w:cs="Times New Roman"/>
                <w:sz w:val="24"/>
                <w:szCs w:val="24"/>
                <w:lang w:val="tg-Cyrl-TJ"/>
              </w:rPr>
              <w:t>staj olanakları</w:t>
            </w:r>
            <w:r w:rsidRPr="000108C4">
              <w:rPr>
                <w:rFonts w:ascii="Times New Roman" w:hAnsi="Times New Roman" w:cs="Times New Roman"/>
                <w:sz w:val="24"/>
                <w:szCs w:val="24"/>
              </w:rPr>
              <w:t xml:space="preserve"> </w:t>
            </w:r>
            <w:r w:rsidRPr="000108C4">
              <w:rPr>
                <w:rFonts w:ascii="Times New Roman" w:hAnsi="Times New Roman" w:cs="Times New Roman"/>
                <w:sz w:val="24"/>
                <w:szCs w:val="24"/>
                <w:lang w:val="tg-Cyrl-TJ"/>
              </w:rPr>
              <w:t>değerlendiril</w:t>
            </w:r>
            <w:proofErr w:type="spellStart"/>
            <w:r w:rsidRPr="000108C4">
              <w:rPr>
                <w:rFonts w:ascii="Times New Roman" w:hAnsi="Times New Roman" w:cs="Times New Roman"/>
                <w:sz w:val="24"/>
                <w:szCs w:val="24"/>
              </w:rPr>
              <w:t>ecektir</w:t>
            </w:r>
            <w:proofErr w:type="spellEnd"/>
            <w:r w:rsidRPr="000108C4">
              <w:rPr>
                <w:rFonts w:ascii="Times New Roman" w:hAnsi="Times New Roman" w:cs="Times New Roman"/>
                <w:sz w:val="24"/>
                <w:szCs w:val="24"/>
              </w:rPr>
              <w:t>.</w:t>
            </w:r>
          </w:p>
        </w:tc>
        <w:tc>
          <w:tcPr>
            <w:tcW w:w="1387" w:type="dxa"/>
            <w:shd w:val="clear" w:color="auto" w:fill="FFFFFF" w:themeFill="background1"/>
            <w:vAlign w:val="center"/>
          </w:tcPr>
          <w:p w14:paraId="146AC266" w14:textId="7F5C771F"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5EB073C2" w14:textId="46E762A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02BBD80B" w14:textId="77777777" w:rsidR="00F7168F" w:rsidRPr="000108C4" w:rsidRDefault="00F7168F" w:rsidP="00F7168F">
            <w:pPr>
              <w:tabs>
                <w:tab w:val="left" w:pos="1579"/>
              </w:tabs>
              <w:jc w:val="center"/>
              <w:rPr>
                <w:rFonts w:ascii="Times New Roman" w:hAnsi="Times New Roman" w:cs="Times New Roman"/>
                <w:sz w:val="24"/>
                <w:szCs w:val="24"/>
              </w:rPr>
            </w:pPr>
          </w:p>
          <w:p w14:paraId="5CB1BCAE" w14:textId="77EB4DFA"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p w14:paraId="064010CA" w14:textId="77777777" w:rsidR="00F7168F" w:rsidRPr="000108C4" w:rsidRDefault="00F7168F" w:rsidP="00F7168F">
            <w:pPr>
              <w:tabs>
                <w:tab w:val="left" w:pos="1579"/>
              </w:tabs>
              <w:jc w:val="center"/>
              <w:rPr>
                <w:rFonts w:ascii="Times New Roman" w:hAnsi="Times New Roman" w:cs="Times New Roman"/>
                <w:sz w:val="24"/>
                <w:szCs w:val="24"/>
              </w:rPr>
            </w:pPr>
          </w:p>
          <w:p w14:paraId="3255B5DD" w14:textId="29A05094" w:rsidR="00F7168F" w:rsidRPr="000108C4" w:rsidRDefault="00F7168F" w:rsidP="00F7168F">
            <w:pPr>
              <w:tabs>
                <w:tab w:val="left" w:pos="1579"/>
              </w:tabs>
              <w:jc w:val="center"/>
              <w:rPr>
                <w:rFonts w:ascii="Times New Roman" w:hAnsi="Times New Roman" w:cs="Times New Roman"/>
                <w:sz w:val="24"/>
                <w:szCs w:val="24"/>
              </w:rPr>
            </w:pPr>
          </w:p>
        </w:tc>
      </w:tr>
      <w:tr w:rsidR="00F7168F" w:rsidRPr="00E67BEC" w14:paraId="60482C63" w14:textId="77777777" w:rsidTr="0081471A">
        <w:trPr>
          <w:trHeight w:val="404"/>
        </w:trPr>
        <w:tc>
          <w:tcPr>
            <w:tcW w:w="13992" w:type="dxa"/>
            <w:gridSpan w:val="6"/>
            <w:shd w:val="clear" w:color="auto" w:fill="FFFFFF" w:themeFill="background1"/>
            <w:vAlign w:val="center"/>
          </w:tcPr>
          <w:p w14:paraId="0EF4CC24" w14:textId="79C667A9"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KÜLTÜR ve SANAT</w:t>
            </w:r>
          </w:p>
        </w:tc>
      </w:tr>
      <w:tr w:rsidR="00F7168F" w:rsidRPr="00FD6951" w14:paraId="139C9774" w14:textId="69216A15" w:rsidTr="0081471A">
        <w:trPr>
          <w:trHeight w:val="404"/>
        </w:trPr>
        <w:tc>
          <w:tcPr>
            <w:tcW w:w="476" w:type="dxa"/>
            <w:shd w:val="clear" w:color="auto" w:fill="FFFFFF" w:themeFill="background1"/>
            <w:vAlign w:val="center"/>
          </w:tcPr>
          <w:p w14:paraId="446115E6"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B91E73A" w14:textId="321860EF" w:rsidR="00F7168F" w:rsidRPr="000108C4" w:rsidRDefault="00F7168F" w:rsidP="00F7168F">
            <w:pPr>
              <w:tabs>
                <w:tab w:val="left" w:pos="1579"/>
              </w:tabs>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Sanat Alanında İşbirliğinin Geliştirilmesi*</w:t>
            </w:r>
          </w:p>
        </w:tc>
        <w:tc>
          <w:tcPr>
            <w:tcW w:w="4732" w:type="dxa"/>
            <w:shd w:val="clear" w:color="auto" w:fill="FFFFFF" w:themeFill="background1"/>
            <w:vAlign w:val="center"/>
          </w:tcPr>
          <w:p w14:paraId="630A86AC" w14:textId="7A75AA39"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 xml:space="preserve">1 Mart 1992 tarihinde imzalanan “Türkiye Cumhuriyeti Hükümeti ile Tacikistan Cumhuriyeti Hükümeti arasında Kültür Alanında İşbirliği </w:t>
            </w:r>
            <w:proofErr w:type="spellStart"/>
            <w:r w:rsidRPr="000108C4">
              <w:rPr>
                <w:rFonts w:ascii="Times New Roman" w:hAnsi="Times New Roman" w:cs="Times New Roman"/>
                <w:color w:val="000000"/>
                <w:sz w:val="24"/>
                <w:szCs w:val="24"/>
              </w:rPr>
              <w:t>Anlaşması”nın</w:t>
            </w:r>
            <w:proofErr w:type="spellEnd"/>
            <w:r w:rsidRPr="000108C4">
              <w:rPr>
                <w:rFonts w:ascii="Times New Roman" w:hAnsi="Times New Roman" w:cs="Times New Roman"/>
                <w:color w:val="000000"/>
                <w:sz w:val="24"/>
                <w:szCs w:val="24"/>
              </w:rPr>
              <w:t xml:space="preserve"> güncellenmesi için işbirliği yapılacaktır.</w:t>
            </w:r>
          </w:p>
          <w:p w14:paraId="076091A3" w14:textId="150B971B" w:rsidR="00F7168F" w:rsidRPr="000108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1EBFCD78" w14:textId="4B73E4FA"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2023-2024</w:t>
            </w:r>
          </w:p>
        </w:tc>
        <w:tc>
          <w:tcPr>
            <w:tcW w:w="1830" w:type="dxa"/>
            <w:shd w:val="clear" w:color="auto" w:fill="FFFFFF" w:themeFill="background1"/>
            <w:vAlign w:val="center"/>
          </w:tcPr>
          <w:p w14:paraId="3F3A315C" w14:textId="77777777"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36847C2D" w14:textId="2C0D6082"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Bakanlığı</w:t>
            </w:r>
          </w:p>
        </w:tc>
      </w:tr>
      <w:tr w:rsidR="00F7168F" w:rsidRPr="009910B0" w14:paraId="3681C564" w14:textId="219EECB5" w:rsidTr="0081471A">
        <w:trPr>
          <w:trHeight w:val="404"/>
        </w:trPr>
        <w:tc>
          <w:tcPr>
            <w:tcW w:w="476" w:type="dxa"/>
            <w:shd w:val="clear" w:color="auto" w:fill="FFFFFF" w:themeFill="background1"/>
            <w:vAlign w:val="center"/>
          </w:tcPr>
          <w:p w14:paraId="312540AE"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D2F1A77" w14:textId="6C4B7CA6" w:rsidR="00F7168F" w:rsidRPr="009910B0" w:rsidRDefault="00F7168F" w:rsidP="00F7168F">
            <w:pPr>
              <w:tabs>
                <w:tab w:val="left" w:pos="1579"/>
              </w:tabs>
              <w:rPr>
                <w:rFonts w:ascii="Times New Roman" w:hAnsi="Times New Roman" w:cs="Times New Roman"/>
                <w:color w:val="000000"/>
                <w:sz w:val="24"/>
                <w:szCs w:val="24"/>
              </w:rPr>
            </w:pPr>
            <w:r w:rsidRPr="009910B0">
              <w:rPr>
                <w:rFonts w:ascii="Times New Roman" w:hAnsi="Times New Roman" w:cs="Times New Roman"/>
                <w:color w:val="000000"/>
                <w:sz w:val="24"/>
                <w:szCs w:val="24"/>
              </w:rPr>
              <w:t>Müzeler Arasında İşbirliğinin Geliştirilmesi*</w:t>
            </w:r>
          </w:p>
        </w:tc>
        <w:tc>
          <w:tcPr>
            <w:tcW w:w="4732" w:type="dxa"/>
            <w:shd w:val="clear" w:color="auto" w:fill="FFFFFF" w:themeFill="background1"/>
            <w:vAlign w:val="center"/>
          </w:tcPr>
          <w:p w14:paraId="1CD5FB0A" w14:textId="7A206ADC" w:rsidR="00F7168F" w:rsidRDefault="00F7168F" w:rsidP="00F7168F">
            <w:pPr>
              <w:tabs>
                <w:tab w:val="left" w:pos="0"/>
              </w:tabs>
              <w:ind w:right="94"/>
              <w:jc w:val="both"/>
              <w:rPr>
                <w:rFonts w:ascii="Times New Roman" w:hAnsi="Times New Roman" w:cs="Times New Roman"/>
                <w:color w:val="000000"/>
                <w:sz w:val="24"/>
                <w:szCs w:val="24"/>
              </w:rPr>
            </w:pPr>
            <w:r w:rsidRPr="009910B0">
              <w:rPr>
                <w:rFonts w:ascii="Times New Roman" w:hAnsi="Times New Roman" w:cs="Times New Roman"/>
                <w:color w:val="000000"/>
                <w:sz w:val="24"/>
                <w:szCs w:val="24"/>
              </w:rPr>
              <w:t>Zeugma Mozaik ve Tacikistan Milli Müzesi arasında işbirliği tesis edilmesini teminen İşbirliği Protokolü en kısa sürede imzalanacaktır.</w:t>
            </w:r>
          </w:p>
          <w:p w14:paraId="13173D78" w14:textId="1C12EB34" w:rsidR="00F7168F" w:rsidRPr="009910B0" w:rsidRDefault="00F7168F" w:rsidP="000108C4">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7D9DF058" w14:textId="1524FFFD"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2023-2024</w:t>
            </w:r>
          </w:p>
        </w:tc>
        <w:tc>
          <w:tcPr>
            <w:tcW w:w="1830" w:type="dxa"/>
            <w:shd w:val="clear" w:color="auto" w:fill="FFFFFF" w:themeFill="background1"/>
            <w:vAlign w:val="center"/>
          </w:tcPr>
          <w:p w14:paraId="2F1A5250" w14:textId="1CAE9639"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664E177E" w14:textId="77777777" w:rsidR="00F7168F"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Bakanlığı</w:t>
            </w:r>
          </w:p>
          <w:p w14:paraId="50DD5E01" w14:textId="77777777" w:rsidR="00F7168F" w:rsidRDefault="00F7168F" w:rsidP="00F7168F">
            <w:pPr>
              <w:tabs>
                <w:tab w:val="left" w:pos="1579"/>
              </w:tabs>
              <w:jc w:val="center"/>
              <w:rPr>
                <w:rFonts w:ascii="Times New Roman" w:hAnsi="Times New Roman" w:cs="Times New Roman"/>
                <w:color w:val="000000"/>
                <w:sz w:val="24"/>
                <w:szCs w:val="24"/>
              </w:rPr>
            </w:pPr>
          </w:p>
          <w:p w14:paraId="1FD481BC" w14:textId="576C3842"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Tacikistan Milli Müzesi</w:t>
            </w:r>
          </w:p>
        </w:tc>
      </w:tr>
      <w:tr w:rsidR="00F7168F" w:rsidRPr="009910B0" w14:paraId="234238AB" w14:textId="34CDA376" w:rsidTr="0081471A">
        <w:trPr>
          <w:trHeight w:val="404"/>
        </w:trPr>
        <w:tc>
          <w:tcPr>
            <w:tcW w:w="476" w:type="dxa"/>
            <w:shd w:val="clear" w:color="auto" w:fill="FFFFFF" w:themeFill="background1"/>
            <w:vAlign w:val="center"/>
          </w:tcPr>
          <w:p w14:paraId="1BDD9E34"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00AFD8B" w14:textId="26F9E59E" w:rsidR="00F7168F" w:rsidRPr="009910B0" w:rsidRDefault="00F7168F" w:rsidP="00F7168F">
            <w:pPr>
              <w:tabs>
                <w:tab w:val="left" w:pos="1579"/>
              </w:tabs>
              <w:rPr>
                <w:rFonts w:ascii="Times New Roman" w:hAnsi="Times New Roman" w:cs="Times New Roman"/>
                <w:color w:val="000000"/>
                <w:sz w:val="24"/>
                <w:szCs w:val="24"/>
              </w:rPr>
            </w:pPr>
            <w:r w:rsidRPr="009910B0">
              <w:rPr>
                <w:rFonts w:ascii="Times New Roman" w:hAnsi="Times New Roman" w:cs="Times New Roman"/>
                <w:color w:val="000000"/>
                <w:sz w:val="24"/>
                <w:szCs w:val="24"/>
              </w:rPr>
              <w:t>Kütüphaneler Arası İşbirliğinin Geliştirilmesi*</w:t>
            </w:r>
          </w:p>
        </w:tc>
        <w:tc>
          <w:tcPr>
            <w:tcW w:w="4732" w:type="dxa"/>
            <w:shd w:val="clear" w:color="auto" w:fill="FFFFFF" w:themeFill="background1"/>
          </w:tcPr>
          <w:p w14:paraId="2B635079" w14:textId="77777777" w:rsidR="00F7168F" w:rsidRPr="009910B0" w:rsidRDefault="00F7168F" w:rsidP="00F7168F">
            <w:pPr>
              <w:tabs>
                <w:tab w:val="left" w:pos="0"/>
              </w:tabs>
              <w:ind w:right="94"/>
              <w:jc w:val="both"/>
              <w:rPr>
                <w:rFonts w:ascii="Times New Roman" w:hAnsi="Times New Roman" w:cs="Times New Roman"/>
                <w:color w:val="000000"/>
                <w:sz w:val="24"/>
                <w:szCs w:val="24"/>
              </w:rPr>
            </w:pPr>
            <w:r w:rsidRPr="009910B0">
              <w:rPr>
                <w:rFonts w:ascii="Times New Roman" w:hAnsi="Times New Roman" w:cs="Times New Roman"/>
                <w:color w:val="000000"/>
                <w:sz w:val="24"/>
                <w:szCs w:val="24"/>
              </w:rPr>
              <w:t>İki ülke Milli Kütüphaneleri Arasında müzakereleri devam eden İşbirliği Mutabakat Zaptı en kısa sürede imzalanacaktır.</w:t>
            </w:r>
          </w:p>
          <w:p w14:paraId="60AD905D" w14:textId="78B09E67" w:rsidR="00F7168F" w:rsidRPr="009910B0"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7240762B" w14:textId="15958BE1"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2023-2024</w:t>
            </w:r>
          </w:p>
          <w:p w14:paraId="7D883BF0" w14:textId="77777777" w:rsidR="00F7168F" w:rsidRPr="009910B0" w:rsidRDefault="00F7168F" w:rsidP="00F7168F">
            <w:pPr>
              <w:tabs>
                <w:tab w:val="left" w:pos="1579"/>
              </w:tabs>
              <w:jc w:val="center"/>
              <w:rPr>
                <w:rFonts w:ascii="Times New Roman" w:hAnsi="Times New Roman" w:cs="Times New Roman"/>
                <w:color w:val="000000"/>
                <w:sz w:val="24"/>
                <w:szCs w:val="24"/>
              </w:rPr>
            </w:pPr>
          </w:p>
        </w:tc>
        <w:tc>
          <w:tcPr>
            <w:tcW w:w="1830" w:type="dxa"/>
            <w:shd w:val="clear" w:color="auto" w:fill="FFFFFF" w:themeFill="background1"/>
            <w:vAlign w:val="center"/>
          </w:tcPr>
          <w:p w14:paraId="6E706590" w14:textId="2E023D18"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68F53D6C" w14:textId="0DA2033F"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Bakanlığı</w:t>
            </w:r>
          </w:p>
        </w:tc>
      </w:tr>
      <w:tr w:rsidR="00F7168F" w:rsidRPr="00FD6951" w14:paraId="5B6F80DD" w14:textId="60DF5890" w:rsidTr="0081471A">
        <w:trPr>
          <w:trHeight w:val="404"/>
        </w:trPr>
        <w:tc>
          <w:tcPr>
            <w:tcW w:w="476" w:type="dxa"/>
            <w:shd w:val="clear" w:color="auto" w:fill="FFFFFF" w:themeFill="background1"/>
            <w:vAlign w:val="center"/>
          </w:tcPr>
          <w:p w14:paraId="7414D04A"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D87A62F" w14:textId="5BEA94DF" w:rsidR="00F7168F" w:rsidRPr="000108C4" w:rsidRDefault="00F7168F" w:rsidP="00F7168F">
            <w:pPr>
              <w:tabs>
                <w:tab w:val="left" w:pos="1579"/>
              </w:tabs>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Kültürel Varlıklar Alanında İşbirliğinin Geliştirilmesi*</w:t>
            </w:r>
          </w:p>
        </w:tc>
        <w:tc>
          <w:tcPr>
            <w:tcW w:w="4732" w:type="dxa"/>
            <w:shd w:val="clear" w:color="auto" w:fill="FFFFFF" w:themeFill="background1"/>
            <w:vAlign w:val="center"/>
          </w:tcPr>
          <w:p w14:paraId="6B3A0B7B" w14:textId="3786D580"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Topraklarından yasa dışı yollarla çıkarılmış kültür varlıklarının yasadışı ithali, ihracı, transiti ve mülkiyet transferinin önlenmesi ve yasaklanması ve bu kültür varlığının menşe ülkesine geri verilmesi ve iadesi amacıyla iki ülke arasında işbirliği anlaşması imzalanması hususunda çalışmalara başlanacaktır.</w:t>
            </w:r>
          </w:p>
          <w:p w14:paraId="37FF4A4B" w14:textId="2AB9CD15" w:rsidR="00F7168F" w:rsidRPr="000108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57D1E454" w14:textId="5D689B86"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2023-2024</w:t>
            </w:r>
          </w:p>
        </w:tc>
        <w:tc>
          <w:tcPr>
            <w:tcW w:w="1830" w:type="dxa"/>
            <w:shd w:val="clear" w:color="auto" w:fill="FFFFFF" w:themeFill="background1"/>
            <w:vAlign w:val="center"/>
          </w:tcPr>
          <w:p w14:paraId="2A31567D" w14:textId="77777777"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41CFC96F" w14:textId="550C8A0B"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Bakanlığı</w:t>
            </w:r>
          </w:p>
        </w:tc>
      </w:tr>
      <w:tr w:rsidR="00F7168F" w:rsidRPr="00FD6951" w14:paraId="609DDDD7" w14:textId="30AF5BA6" w:rsidTr="0081471A">
        <w:trPr>
          <w:trHeight w:val="404"/>
        </w:trPr>
        <w:tc>
          <w:tcPr>
            <w:tcW w:w="476" w:type="dxa"/>
            <w:shd w:val="clear" w:color="auto" w:fill="FFFFFF" w:themeFill="background1"/>
            <w:vAlign w:val="center"/>
          </w:tcPr>
          <w:p w14:paraId="290499C9"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44546A" w:themeColor="text2"/>
                <w:sz w:val="24"/>
                <w:szCs w:val="24"/>
                <w:lang w:val="tr-TR"/>
              </w:rPr>
            </w:pPr>
          </w:p>
        </w:tc>
        <w:tc>
          <w:tcPr>
            <w:tcW w:w="2240" w:type="dxa"/>
            <w:shd w:val="clear" w:color="auto" w:fill="FFFFFF" w:themeFill="background1"/>
            <w:vAlign w:val="center"/>
          </w:tcPr>
          <w:p w14:paraId="0C27B059" w14:textId="77777777" w:rsidR="00F7168F" w:rsidRPr="001C2699" w:rsidRDefault="00F7168F" w:rsidP="00F7168F">
            <w:pPr>
              <w:tabs>
                <w:tab w:val="left" w:pos="1579"/>
              </w:tabs>
              <w:rPr>
                <w:rFonts w:ascii="Times New Roman" w:hAnsi="Times New Roman" w:cs="Times New Roman"/>
                <w:color w:val="000000"/>
                <w:sz w:val="24"/>
                <w:szCs w:val="24"/>
              </w:rPr>
            </w:pPr>
          </w:p>
          <w:p w14:paraId="308C6E9D" w14:textId="166FCF3A" w:rsidR="00F7168F" w:rsidRPr="001C2699" w:rsidRDefault="00F7168F" w:rsidP="00F7168F">
            <w:pPr>
              <w:tabs>
                <w:tab w:val="left" w:pos="1579"/>
              </w:tabs>
              <w:rPr>
                <w:rFonts w:ascii="Times New Roman" w:hAnsi="Times New Roman" w:cs="Times New Roman"/>
                <w:color w:val="000000"/>
                <w:sz w:val="24"/>
                <w:szCs w:val="24"/>
              </w:rPr>
            </w:pPr>
            <w:r w:rsidRPr="001C2699">
              <w:rPr>
                <w:rFonts w:ascii="Times New Roman" w:hAnsi="Times New Roman" w:cs="Times New Roman"/>
                <w:color w:val="000000"/>
                <w:sz w:val="24"/>
                <w:szCs w:val="24"/>
              </w:rPr>
              <w:t>Sanat Alanında İşbirliğinin Geliştirilmesi</w:t>
            </w:r>
          </w:p>
        </w:tc>
        <w:tc>
          <w:tcPr>
            <w:tcW w:w="4732" w:type="dxa"/>
            <w:shd w:val="clear" w:color="auto" w:fill="FFFFFF" w:themeFill="background1"/>
            <w:vAlign w:val="center"/>
          </w:tcPr>
          <w:p w14:paraId="5CDA21F4" w14:textId="77777777" w:rsidR="00F7168F" w:rsidRPr="001C2699" w:rsidRDefault="00F7168F" w:rsidP="00F7168F">
            <w:pPr>
              <w:jc w:val="both"/>
              <w:rPr>
                <w:rFonts w:ascii="Times New Roman" w:hAnsi="Times New Roman" w:cs="Times New Roman"/>
                <w:color w:val="000000"/>
                <w:sz w:val="24"/>
                <w:szCs w:val="24"/>
              </w:rPr>
            </w:pPr>
          </w:p>
          <w:p w14:paraId="167C5887" w14:textId="68F5FBA8" w:rsidR="00F7168F" w:rsidRPr="001C2699" w:rsidRDefault="00F7168F" w:rsidP="001C2699">
            <w:pPr>
              <w:jc w:val="both"/>
              <w:rPr>
                <w:rFonts w:ascii="Times New Roman" w:hAnsi="Times New Roman" w:cs="Times New Roman"/>
                <w:color w:val="000000"/>
                <w:sz w:val="24"/>
                <w:szCs w:val="24"/>
              </w:rPr>
            </w:pPr>
            <w:r w:rsidRPr="001C2699">
              <w:rPr>
                <w:rFonts w:ascii="Times New Roman" w:hAnsi="Times New Roman" w:cs="Times New Roman"/>
                <w:color w:val="000000"/>
                <w:sz w:val="24"/>
                <w:szCs w:val="24"/>
              </w:rPr>
              <w:t>Müzik ve sahne sanatları alanındaki kültürel bağların güçlendirilmesini teminen konser, tiyatro grupları ve sanatçıların değişiminin yanı sıra her iki tarafın temsilcilerinin uluslararası kültürel etkinliklere katılımı değerlendirilecektir.</w:t>
            </w:r>
            <w:r w:rsidRPr="001C2699" w:rsidDel="00AA0196">
              <w:rPr>
                <w:rFonts w:ascii="Times New Roman" w:hAnsi="Times New Roman" w:cs="Times New Roman"/>
                <w:color w:val="000000"/>
                <w:sz w:val="24"/>
                <w:szCs w:val="24"/>
              </w:rPr>
              <w:t xml:space="preserve"> </w:t>
            </w:r>
          </w:p>
        </w:tc>
        <w:tc>
          <w:tcPr>
            <w:tcW w:w="1387" w:type="dxa"/>
            <w:shd w:val="clear" w:color="auto" w:fill="FFFFFF" w:themeFill="background1"/>
            <w:vAlign w:val="center"/>
          </w:tcPr>
          <w:p w14:paraId="3B5CDE34" w14:textId="08560BD0"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2023-2024</w:t>
            </w:r>
          </w:p>
        </w:tc>
        <w:tc>
          <w:tcPr>
            <w:tcW w:w="1830" w:type="dxa"/>
            <w:shd w:val="clear" w:color="auto" w:fill="FFFFFF" w:themeFill="background1"/>
            <w:vAlign w:val="center"/>
          </w:tcPr>
          <w:p w14:paraId="74C53C57" w14:textId="10808CFA"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4DA8D26F" w14:textId="00A880E6"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Kültür Bakanlığı</w:t>
            </w:r>
          </w:p>
        </w:tc>
      </w:tr>
      <w:tr w:rsidR="00F7168F" w:rsidRPr="00E67BEC" w14:paraId="72CD4773" w14:textId="77777777" w:rsidTr="0081471A">
        <w:trPr>
          <w:trHeight w:val="404"/>
        </w:trPr>
        <w:tc>
          <w:tcPr>
            <w:tcW w:w="13992" w:type="dxa"/>
            <w:gridSpan w:val="6"/>
            <w:shd w:val="clear" w:color="auto" w:fill="FFFFFF" w:themeFill="background1"/>
            <w:vAlign w:val="center"/>
          </w:tcPr>
          <w:p w14:paraId="49C3ACE9" w14:textId="0176564F" w:rsidR="00F7168F" w:rsidRPr="006B3FEC" w:rsidRDefault="00F7168F" w:rsidP="00F7168F">
            <w:pPr>
              <w:tabs>
                <w:tab w:val="left" w:pos="1579"/>
              </w:tabs>
              <w:jc w:val="center"/>
              <w:rPr>
                <w:rFonts w:ascii="Times New Roman" w:hAnsi="Times New Roman" w:cs="Times New Roman"/>
                <w:strike/>
                <w:color w:val="FF0000"/>
                <w:sz w:val="24"/>
                <w:szCs w:val="24"/>
              </w:rPr>
            </w:pPr>
            <w:r w:rsidRPr="00E67BEC">
              <w:rPr>
                <w:rFonts w:ascii="Times New Roman" w:hAnsi="Times New Roman" w:cs="Times New Roman"/>
                <w:b/>
                <w:bCs/>
                <w:color w:val="000000" w:themeColor="text1"/>
                <w:sz w:val="24"/>
                <w:szCs w:val="24"/>
              </w:rPr>
              <w:t>ÇEVRE YÖNETİMİ</w:t>
            </w:r>
          </w:p>
        </w:tc>
      </w:tr>
      <w:tr w:rsidR="00F7168F" w:rsidRPr="006B3FEC" w14:paraId="7004157A" w14:textId="6C917D5B" w:rsidTr="0081471A">
        <w:trPr>
          <w:trHeight w:val="404"/>
        </w:trPr>
        <w:tc>
          <w:tcPr>
            <w:tcW w:w="476" w:type="dxa"/>
            <w:shd w:val="clear" w:color="auto" w:fill="FFFFFF" w:themeFill="background1"/>
            <w:vAlign w:val="center"/>
          </w:tcPr>
          <w:p w14:paraId="6A0BC24E"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44546A" w:themeColor="text2"/>
                <w:sz w:val="24"/>
                <w:szCs w:val="24"/>
                <w:lang w:val="tr-TR"/>
              </w:rPr>
            </w:pPr>
          </w:p>
        </w:tc>
        <w:tc>
          <w:tcPr>
            <w:tcW w:w="2240" w:type="dxa"/>
            <w:shd w:val="clear" w:color="auto" w:fill="FFFFFF" w:themeFill="background1"/>
            <w:vAlign w:val="center"/>
          </w:tcPr>
          <w:p w14:paraId="602A1123" w14:textId="515E0AE0" w:rsidR="00F7168F" w:rsidRPr="001C2699" w:rsidRDefault="00F7168F" w:rsidP="00F7168F">
            <w:pPr>
              <w:tabs>
                <w:tab w:val="left" w:pos="1579"/>
              </w:tabs>
              <w:rPr>
                <w:rFonts w:ascii="Times New Roman" w:hAnsi="Times New Roman" w:cs="Times New Roman"/>
                <w:color w:val="000000"/>
                <w:sz w:val="24"/>
                <w:szCs w:val="24"/>
              </w:rPr>
            </w:pPr>
            <w:r w:rsidRPr="001C2699">
              <w:rPr>
                <w:rFonts w:ascii="Times New Roman" w:hAnsi="Times New Roman" w:cs="Times New Roman"/>
                <w:color w:val="000000"/>
                <w:sz w:val="24"/>
                <w:szCs w:val="24"/>
              </w:rPr>
              <w:t xml:space="preserve">“Türkiye Cumhuriyeti Hükümeti ile Tacikistan Cumhuriyeti Hükümeti Arasında Çevre Alanında İşbirliğine İlişkin Mutabakat </w:t>
            </w:r>
            <w:proofErr w:type="spellStart"/>
            <w:r w:rsidRPr="001C2699">
              <w:rPr>
                <w:rFonts w:ascii="Times New Roman" w:hAnsi="Times New Roman" w:cs="Times New Roman"/>
                <w:color w:val="000000"/>
                <w:sz w:val="24"/>
                <w:szCs w:val="24"/>
              </w:rPr>
              <w:t>Zaptı”nın</w:t>
            </w:r>
            <w:proofErr w:type="spellEnd"/>
            <w:r w:rsidRPr="001C2699">
              <w:rPr>
                <w:rFonts w:ascii="Times New Roman" w:hAnsi="Times New Roman" w:cs="Times New Roman"/>
                <w:color w:val="000000"/>
                <w:sz w:val="24"/>
                <w:szCs w:val="24"/>
              </w:rPr>
              <w:t xml:space="preserve"> İmzalanması*</w:t>
            </w:r>
          </w:p>
        </w:tc>
        <w:tc>
          <w:tcPr>
            <w:tcW w:w="4732" w:type="dxa"/>
            <w:shd w:val="clear" w:color="auto" w:fill="FFFFFF" w:themeFill="background1"/>
            <w:vAlign w:val="center"/>
          </w:tcPr>
          <w:p w14:paraId="5FEBF377" w14:textId="70405143" w:rsidR="00F7168F" w:rsidRPr="001C2699" w:rsidRDefault="00F7168F" w:rsidP="00F7168F">
            <w:pPr>
              <w:tabs>
                <w:tab w:val="left" w:pos="0"/>
              </w:tabs>
              <w:ind w:right="94"/>
              <w:jc w:val="both"/>
              <w:rPr>
                <w:rFonts w:ascii="Times New Roman" w:hAnsi="Times New Roman" w:cs="Times New Roman"/>
                <w:color w:val="000000"/>
                <w:sz w:val="24"/>
                <w:szCs w:val="24"/>
              </w:rPr>
            </w:pPr>
            <w:r w:rsidRPr="001C2699">
              <w:rPr>
                <w:rFonts w:ascii="Times New Roman" w:hAnsi="Times New Roman" w:cs="Times New Roman"/>
                <w:color w:val="000000"/>
                <w:sz w:val="24"/>
                <w:szCs w:val="24"/>
              </w:rPr>
              <w:t>“Türkiye Cumhuriyeti Hükümeti ile Tacikistan Cumhuriyeti Hükümeti Arasında Çevre Alanında İşbirliğine İlişkin Mutabakat Zaptı” imzalanacaktır.</w:t>
            </w:r>
          </w:p>
          <w:p w14:paraId="6E7A5AB1" w14:textId="66F6331B" w:rsidR="00F7168F" w:rsidRPr="001C2699" w:rsidRDefault="00F7168F" w:rsidP="00F7168F">
            <w:pPr>
              <w:tabs>
                <w:tab w:val="left" w:pos="0"/>
              </w:tabs>
              <w:ind w:right="94"/>
              <w:jc w:val="both"/>
              <w:rPr>
                <w:rFonts w:ascii="Times New Roman" w:hAnsi="Times New Roman" w:cs="Times New Roman"/>
                <w:color w:val="000000"/>
                <w:sz w:val="24"/>
                <w:szCs w:val="24"/>
              </w:rPr>
            </w:pPr>
          </w:p>
          <w:p w14:paraId="57C5C970" w14:textId="77777777" w:rsidR="00F7168F" w:rsidRPr="001C2699" w:rsidRDefault="00F7168F" w:rsidP="00F7168F">
            <w:pPr>
              <w:tabs>
                <w:tab w:val="left" w:pos="0"/>
              </w:tabs>
              <w:ind w:right="94"/>
              <w:jc w:val="both"/>
              <w:rPr>
                <w:rFonts w:ascii="Times New Roman" w:hAnsi="Times New Roman" w:cs="Times New Roman"/>
                <w:color w:val="000000"/>
                <w:sz w:val="24"/>
                <w:szCs w:val="24"/>
              </w:rPr>
            </w:pPr>
          </w:p>
          <w:p w14:paraId="48E04DA5" w14:textId="79E816F6" w:rsidR="00F7168F" w:rsidRPr="001C2699"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600F9C4A" w14:textId="1027070D"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2023-2024</w:t>
            </w:r>
          </w:p>
        </w:tc>
        <w:tc>
          <w:tcPr>
            <w:tcW w:w="1830" w:type="dxa"/>
            <w:shd w:val="clear" w:color="auto" w:fill="FFFFFF" w:themeFill="background1"/>
            <w:vAlign w:val="center"/>
          </w:tcPr>
          <w:p w14:paraId="51EBAB8F" w14:textId="6C98D118"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Çevre, Şehircilik ve İklim Değişikliği Bakanlığı</w:t>
            </w:r>
          </w:p>
        </w:tc>
        <w:tc>
          <w:tcPr>
            <w:tcW w:w="3327" w:type="dxa"/>
            <w:shd w:val="clear" w:color="auto" w:fill="FFFFFF" w:themeFill="background1"/>
            <w:vAlign w:val="center"/>
          </w:tcPr>
          <w:p w14:paraId="59215D45" w14:textId="4C26CC5D"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Tacikistan Cumhuriyeti Hükümeti Nezdinde Çevre Koruma Komitesi</w:t>
            </w:r>
          </w:p>
        </w:tc>
      </w:tr>
      <w:tr w:rsidR="00F7168F" w:rsidRPr="006B3FEC" w14:paraId="633675A8" w14:textId="77777777" w:rsidTr="0081471A">
        <w:trPr>
          <w:trHeight w:val="404"/>
        </w:trPr>
        <w:tc>
          <w:tcPr>
            <w:tcW w:w="13992" w:type="dxa"/>
            <w:gridSpan w:val="6"/>
            <w:shd w:val="clear" w:color="auto" w:fill="FFFFFF" w:themeFill="background1"/>
            <w:vAlign w:val="center"/>
          </w:tcPr>
          <w:p w14:paraId="13313E79" w14:textId="72159805" w:rsidR="00F7168F" w:rsidRPr="00DF57F0" w:rsidRDefault="00F7168F" w:rsidP="00F7168F">
            <w:pPr>
              <w:tabs>
                <w:tab w:val="left" w:pos="1579"/>
              </w:tabs>
              <w:jc w:val="center"/>
              <w:rPr>
                <w:rFonts w:ascii="Times New Roman" w:hAnsi="Times New Roman" w:cs="Times New Roman"/>
                <w:color w:val="C45911" w:themeColor="accent2" w:themeShade="BF"/>
                <w:sz w:val="24"/>
                <w:szCs w:val="24"/>
              </w:rPr>
            </w:pPr>
            <w:r w:rsidRPr="00E67BEC">
              <w:rPr>
                <w:rFonts w:ascii="Times New Roman" w:hAnsi="Times New Roman" w:cs="Times New Roman"/>
                <w:b/>
                <w:bCs/>
                <w:color w:val="000000" w:themeColor="text1"/>
                <w:sz w:val="24"/>
                <w:szCs w:val="24"/>
              </w:rPr>
              <w:t>SAĞLIK</w:t>
            </w:r>
          </w:p>
        </w:tc>
      </w:tr>
      <w:tr w:rsidR="00F7168F" w:rsidRPr="00E67BEC" w14:paraId="33E5DB10" w14:textId="68801AF1" w:rsidTr="0081471A">
        <w:trPr>
          <w:trHeight w:val="404"/>
        </w:trPr>
        <w:tc>
          <w:tcPr>
            <w:tcW w:w="476" w:type="dxa"/>
            <w:shd w:val="clear" w:color="auto" w:fill="FFFFFF" w:themeFill="background1"/>
            <w:vAlign w:val="center"/>
          </w:tcPr>
          <w:p w14:paraId="622454A4"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6CFF8D6" w14:textId="1FD40161" w:rsidR="00F7168F" w:rsidRPr="00E67BEC" w:rsidRDefault="00F7168F" w:rsidP="00F7168F">
            <w:pPr>
              <w:tabs>
                <w:tab w:val="left" w:pos="1579"/>
              </w:tabs>
              <w:rPr>
                <w:rFonts w:ascii="Times New Roman" w:hAnsi="Times New Roman" w:cs="Times New Roman"/>
                <w:sz w:val="24"/>
                <w:szCs w:val="24"/>
              </w:rPr>
            </w:pPr>
            <w:r w:rsidRPr="00E67BEC">
              <w:rPr>
                <w:rFonts w:ascii="Times New Roman" w:hAnsi="Times New Roman" w:cs="Times New Roman"/>
                <w:sz w:val="24"/>
                <w:szCs w:val="24"/>
              </w:rPr>
              <w:t>Sağlık Alanında İkili İşbirliği Anlaşmasının İmzalanması</w:t>
            </w:r>
            <w:r>
              <w:rPr>
                <w:rFonts w:ascii="Times New Roman" w:hAnsi="Times New Roman" w:cs="Times New Roman"/>
                <w:sz w:val="24"/>
                <w:szCs w:val="24"/>
              </w:rPr>
              <w:t>*</w:t>
            </w:r>
          </w:p>
        </w:tc>
        <w:tc>
          <w:tcPr>
            <w:tcW w:w="4732" w:type="dxa"/>
            <w:shd w:val="clear" w:color="auto" w:fill="FFFFFF" w:themeFill="background1"/>
            <w:vAlign w:val="center"/>
          </w:tcPr>
          <w:p w14:paraId="01B39A8B" w14:textId="316B8155" w:rsidR="00F7168F" w:rsidRDefault="00F7168F" w:rsidP="00F7168F">
            <w:pPr>
              <w:tabs>
                <w:tab w:val="left" w:pos="0"/>
              </w:tabs>
              <w:ind w:right="94"/>
              <w:jc w:val="both"/>
              <w:rPr>
                <w:rFonts w:ascii="Times New Roman" w:hAnsi="Times New Roman" w:cs="Times New Roman"/>
                <w:sz w:val="24"/>
                <w:szCs w:val="24"/>
              </w:rPr>
            </w:pPr>
            <w:r w:rsidRPr="00E67BEC">
              <w:rPr>
                <w:rFonts w:ascii="Times New Roman" w:hAnsi="Times New Roman" w:cs="Times New Roman"/>
                <w:sz w:val="24"/>
                <w:szCs w:val="24"/>
              </w:rPr>
              <w:t>“Türkiye Cumhuriyeti Hükümeti ile Tacikistan Cumhuriyeti Hükümeti Arasında Sağlık ve Tıp Bilimleri Alanlarında İş Birliğine Dair Anlaşma” hazırlanacak ve imzalanacaktır.</w:t>
            </w:r>
          </w:p>
          <w:p w14:paraId="2F650C10" w14:textId="623C8296" w:rsidR="00F7168F" w:rsidRPr="00E67BEC"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528C8EC3" w14:textId="3F429D9D"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2023-2024</w:t>
            </w:r>
          </w:p>
        </w:tc>
        <w:tc>
          <w:tcPr>
            <w:tcW w:w="1830" w:type="dxa"/>
            <w:shd w:val="clear" w:color="auto" w:fill="FFFFFF" w:themeFill="background1"/>
            <w:vAlign w:val="center"/>
          </w:tcPr>
          <w:p w14:paraId="754DBD95" w14:textId="77777777"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Sağlık Bakanlığı</w:t>
            </w:r>
          </w:p>
        </w:tc>
        <w:tc>
          <w:tcPr>
            <w:tcW w:w="3327" w:type="dxa"/>
            <w:shd w:val="clear" w:color="auto" w:fill="FFFFFF" w:themeFill="background1"/>
            <w:vAlign w:val="center"/>
          </w:tcPr>
          <w:p w14:paraId="426EE8CD" w14:textId="5635390A"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Sağlık ve Halkın Sosyal Güvenliği Bakanlığı</w:t>
            </w:r>
          </w:p>
        </w:tc>
      </w:tr>
      <w:tr w:rsidR="00F7168F" w:rsidRPr="00E67BEC" w14:paraId="636CD51A" w14:textId="49C58B6D" w:rsidTr="0081471A">
        <w:trPr>
          <w:trHeight w:val="404"/>
        </w:trPr>
        <w:tc>
          <w:tcPr>
            <w:tcW w:w="476" w:type="dxa"/>
            <w:shd w:val="clear" w:color="auto" w:fill="FFFFFF" w:themeFill="background1"/>
            <w:vAlign w:val="center"/>
          </w:tcPr>
          <w:p w14:paraId="0E7AF743" w14:textId="77777777" w:rsidR="00F7168F" w:rsidRPr="00575A3B"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E6C8E8C" w14:textId="26955124" w:rsidR="00F7168F" w:rsidRPr="001C2699" w:rsidRDefault="00F7168F" w:rsidP="00F7168F">
            <w:pPr>
              <w:tabs>
                <w:tab w:val="left" w:pos="1579"/>
              </w:tabs>
              <w:rPr>
                <w:rFonts w:ascii="Times New Roman" w:hAnsi="Times New Roman" w:cs="Times New Roman"/>
                <w:sz w:val="24"/>
                <w:szCs w:val="24"/>
              </w:rPr>
            </w:pPr>
            <w:r w:rsidRPr="001C2699">
              <w:rPr>
                <w:rFonts w:ascii="Times New Roman" w:hAnsi="Times New Roman" w:cs="Times New Roman"/>
                <w:sz w:val="24"/>
                <w:szCs w:val="24"/>
              </w:rPr>
              <w:t>Sağlık Alanında İşbirliğinin Geliştirilmesi</w:t>
            </w:r>
          </w:p>
        </w:tc>
        <w:tc>
          <w:tcPr>
            <w:tcW w:w="4732" w:type="dxa"/>
            <w:shd w:val="clear" w:color="auto" w:fill="FFFFFF" w:themeFill="background1"/>
            <w:vAlign w:val="center"/>
          </w:tcPr>
          <w:p w14:paraId="6138253A" w14:textId="1947944A" w:rsidR="00F7168F" w:rsidRPr="001C2699" w:rsidRDefault="00F7168F" w:rsidP="00F7168F">
            <w:pPr>
              <w:jc w:val="both"/>
              <w:rPr>
                <w:rFonts w:ascii="Times New Roman" w:eastAsia="Times New Roman" w:hAnsi="Times New Roman" w:cs="Times New Roman"/>
                <w:color w:val="000000"/>
                <w:sz w:val="24"/>
                <w:szCs w:val="24"/>
                <w:lang w:eastAsia="tr-TR"/>
              </w:rPr>
            </w:pPr>
            <w:r w:rsidRPr="001C2699">
              <w:rPr>
                <w:rFonts w:ascii="Times New Roman" w:eastAsia="Times New Roman" w:hAnsi="Times New Roman" w:cs="Times New Roman"/>
                <w:color w:val="000000"/>
                <w:sz w:val="24"/>
                <w:szCs w:val="24"/>
                <w:lang w:eastAsia="tr-TR"/>
              </w:rPr>
              <w:t xml:space="preserve">Sağlık turizmi, sağlık yatırımları, farmasötik, teşhis ve tedavi edici ürün tedariki, tıp ve diğer sağlık meslek alanlarında uzmanlık ve yan dal eğitimleri, sağlık iş fuarlarının düzenlenmesi ve sağlık bilgi sistemleri hususlarında Uluslararası Sağlık Hizmetleri Anonim Şirketi (USHAŞ) ile yapılacak ayrı anlaşmalar /protokoller vasıtasıyla birlikte çalışılacak ve bu vesileyle Türk Tarafı Tacik </w:t>
            </w:r>
            <w:proofErr w:type="spellStart"/>
            <w:r w:rsidRPr="001C2699">
              <w:rPr>
                <w:rFonts w:ascii="Times New Roman" w:eastAsia="Times New Roman" w:hAnsi="Times New Roman" w:cs="Times New Roman"/>
                <w:color w:val="000000"/>
                <w:sz w:val="24"/>
                <w:szCs w:val="24"/>
                <w:lang w:eastAsia="tr-TR"/>
              </w:rPr>
              <w:t>Tarafı’na</w:t>
            </w:r>
            <w:proofErr w:type="spellEnd"/>
            <w:r w:rsidRPr="001C2699">
              <w:rPr>
                <w:rFonts w:ascii="Times New Roman" w:eastAsia="Times New Roman" w:hAnsi="Times New Roman" w:cs="Times New Roman"/>
                <w:color w:val="000000"/>
                <w:sz w:val="24"/>
                <w:szCs w:val="24"/>
                <w:lang w:eastAsia="tr-TR"/>
              </w:rPr>
              <w:t xml:space="preserve"> değerlendirilmek üzere bir protokol taslağı iletecektir.</w:t>
            </w:r>
          </w:p>
          <w:p w14:paraId="45A55618" w14:textId="77777777" w:rsidR="00F7168F" w:rsidRPr="001C2699"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72E4AA43" w14:textId="3D2A202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4964BA7C" w14:textId="14203251"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Bakanlığı</w:t>
            </w:r>
          </w:p>
        </w:tc>
        <w:tc>
          <w:tcPr>
            <w:tcW w:w="3327" w:type="dxa"/>
            <w:shd w:val="clear" w:color="auto" w:fill="FFFFFF" w:themeFill="background1"/>
            <w:vAlign w:val="center"/>
          </w:tcPr>
          <w:p w14:paraId="3853017C" w14:textId="508BF11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ve Halkın Sosyal Güvenliği Bakanlığı</w:t>
            </w:r>
          </w:p>
        </w:tc>
      </w:tr>
      <w:tr w:rsidR="00F7168F" w:rsidRPr="00E67BEC" w14:paraId="3BAE10CC" w14:textId="4317489A" w:rsidTr="0081471A">
        <w:trPr>
          <w:trHeight w:val="404"/>
        </w:trPr>
        <w:tc>
          <w:tcPr>
            <w:tcW w:w="476" w:type="dxa"/>
            <w:shd w:val="clear" w:color="auto" w:fill="FFFFFF" w:themeFill="background1"/>
            <w:vAlign w:val="center"/>
          </w:tcPr>
          <w:p w14:paraId="2244AB33" w14:textId="77777777" w:rsidR="00F7168F" w:rsidRPr="00575A3B"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F68816B" w14:textId="7B8B6BFA" w:rsidR="00F7168F" w:rsidRPr="001C2699" w:rsidRDefault="00F7168F" w:rsidP="00F7168F">
            <w:pPr>
              <w:tabs>
                <w:tab w:val="left" w:pos="1579"/>
              </w:tabs>
              <w:rPr>
                <w:rFonts w:ascii="Times New Roman" w:hAnsi="Times New Roman" w:cs="Times New Roman"/>
                <w:sz w:val="24"/>
                <w:szCs w:val="24"/>
              </w:rPr>
            </w:pPr>
            <w:r w:rsidRPr="001C2699">
              <w:rPr>
                <w:rFonts w:ascii="Times New Roman" w:hAnsi="Times New Roman" w:cs="Times New Roman"/>
                <w:sz w:val="24"/>
                <w:szCs w:val="24"/>
              </w:rPr>
              <w:t>Ortak Çalışma Grubunun Tesis Edilmesi</w:t>
            </w:r>
          </w:p>
        </w:tc>
        <w:tc>
          <w:tcPr>
            <w:tcW w:w="4732" w:type="dxa"/>
            <w:shd w:val="clear" w:color="auto" w:fill="FFFFFF" w:themeFill="background1"/>
            <w:vAlign w:val="center"/>
          </w:tcPr>
          <w:p w14:paraId="38020F6B" w14:textId="77777777" w:rsidR="00F7168F" w:rsidRPr="001C2699" w:rsidRDefault="00F7168F" w:rsidP="00F7168F">
            <w:pPr>
              <w:jc w:val="both"/>
              <w:rPr>
                <w:rFonts w:ascii="Times New Roman" w:eastAsia="Times New Roman" w:hAnsi="Times New Roman" w:cs="Times New Roman"/>
                <w:color w:val="000000"/>
                <w:sz w:val="24"/>
                <w:szCs w:val="24"/>
                <w:lang w:eastAsia="tr-TR"/>
              </w:rPr>
            </w:pPr>
            <w:r w:rsidRPr="001C2699">
              <w:rPr>
                <w:rFonts w:ascii="Times New Roman" w:eastAsia="Times New Roman" w:hAnsi="Times New Roman" w:cs="Times New Roman"/>
                <w:color w:val="000000"/>
                <w:sz w:val="24"/>
                <w:szCs w:val="24"/>
                <w:lang w:eastAsia="tr-TR"/>
              </w:rPr>
              <w:t>Tıp bilimleri ve sağlık alanında işbirliğini arttırmak amacıyla Ortak Çalışma Grubu kurmanın imkânları değerlendirilecektir.</w:t>
            </w:r>
          </w:p>
          <w:p w14:paraId="2739C110" w14:textId="42165B68" w:rsidR="00F7168F" w:rsidRPr="001C2699" w:rsidRDefault="00F7168F" w:rsidP="001C2699">
            <w:pPr>
              <w:tabs>
                <w:tab w:val="left" w:pos="0"/>
              </w:tabs>
              <w:ind w:right="94"/>
              <w:jc w:val="both"/>
              <w:rPr>
                <w:rFonts w:ascii="Times New Roman" w:eastAsia="Times New Roman" w:hAnsi="Times New Roman" w:cs="Times New Roman"/>
                <w:color w:val="000000"/>
                <w:sz w:val="24"/>
                <w:szCs w:val="24"/>
                <w:lang w:eastAsia="tr-TR"/>
              </w:rPr>
            </w:pPr>
          </w:p>
        </w:tc>
        <w:tc>
          <w:tcPr>
            <w:tcW w:w="1387" w:type="dxa"/>
            <w:shd w:val="clear" w:color="auto" w:fill="FFFFFF" w:themeFill="background1"/>
            <w:vAlign w:val="center"/>
          </w:tcPr>
          <w:p w14:paraId="6DB03875" w14:textId="4FC3876A"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1C72E2CF" w14:textId="1B2EC92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Bakanlığı</w:t>
            </w:r>
          </w:p>
        </w:tc>
        <w:tc>
          <w:tcPr>
            <w:tcW w:w="3327" w:type="dxa"/>
            <w:shd w:val="clear" w:color="auto" w:fill="FFFFFF" w:themeFill="background1"/>
            <w:vAlign w:val="center"/>
          </w:tcPr>
          <w:p w14:paraId="7E73CDE0" w14:textId="6CE76F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ve Halkın Sosyal Güvenliği Bakanlığı</w:t>
            </w:r>
          </w:p>
        </w:tc>
      </w:tr>
      <w:tr w:rsidR="00F7168F" w:rsidRPr="00E67BEC" w14:paraId="504AE86F" w14:textId="77777777" w:rsidTr="0081471A">
        <w:trPr>
          <w:trHeight w:val="404"/>
        </w:trPr>
        <w:tc>
          <w:tcPr>
            <w:tcW w:w="13992" w:type="dxa"/>
            <w:gridSpan w:val="6"/>
            <w:shd w:val="clear" w:color="auto" w:fill="FFFFFF" w:themeFill="background1"/>
            <w:vAlign w:val="center"/>
          </w:tcPr>
          <w:p w14:paraId="25051D89" w14:textId="5457E407" w:rsidR="00F7168F" w:rsidRPr="009910B0"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sz w:val="24"/>
                <w:szCs w:val="24"/>
              </w:rPr>
              <w:t>BİLİM VE EĞİTİM</w:t>
            </w:r>
          </w:p>
        </w:tc>
      </w:tr>
      <w:tr w:rsidR="00F7168F" w:rsidRPr="006B3FEC" w14:paraId="59858C02" w14:textId="78896113" w:rsidTr="0081471A">
        <w:trPr>
          <w:trHeight w:val="554"/>
        </w:trPr>
        <w:tc>
          <w:tcPr>
            <w:tcW w:w="476" w:type="dxa"/>
            <w:shd w:val="clear" w:color="auto" w:fill="auto"/>
            <w:vAlign w:val="center"/>
          </w:tcPr>
          <w:p w14:paraId="221F6A96" w14:textId="77777777" w:rsidR="00F7168F" w:rsidRPr="001C2699" w:rsidRDefault="00F7168F" w:rsidP="00F7168F">
            <w:pPr>
              <w:pStyle w:val="ListeParagraf"/>
              <w:numPr>
                <w:ilvl w:val="0"/>
                <w:numId w:val="1"/>
              </w:numPr>
              <w:tabs>
                <w:tab w:val="left" w:pos="1579"/>
              </w:tabs>
              <w:spacing w:after="0" w:line="240" w:lineRule="auto"/>
              <w:ind w:left="247" w:right="-311" w:hanging="139"/>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A48B9EF" w14:textId="23459D16"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Alanında İşbirliği Anlaşmasının İmzalanması*</w:t>
            </w:r>
          </w:p>
        </w:tc>
        <w:tc>
          <w:tcPr>
            <w:tcW w:w="4732" w:type="dxa"/>
            <w:shd w:val="clear" w:color="auto" w:fill="auto"/>
            <w:vAlign w:val="center"/>
          </w:tcPr>
          <w:p w14:paraId="6B0F73A7" w14:textId="6ABFE917" w:rsidR="00F7168F" w:rsidRPr="001C2699" w:rsidRDefault="00F7168F" w:rsidP="00F7168F">
            <w:pPr>
              <w:jc w:val="both"/>
              <w:rPr>
                <w:rFonts w:ascii="Times New Roman" w:hAnsi="Times New Roman" w:cs="Times New Roman"/>
                <w:sz w:val="24"/>
                <w:szCs w:val="24"/>
              </w:rPr>
            </w:pPr>
            <w:r w:rsidRPr="001C2699">
              <w:rPr>
                <w:rFonts w:ascii="Times New Roman" w:hAnsi="Times New Roman" w:cs="Times New Roman"/>
                <w:sz w:val="24"/>
                <w:szCs w:val="24"/>
              </w:rPr>
              <w:t>Türkiye Cumhuriyeti Hükümeti ile Tacikistan Cumhuriyeti Hükümeti arasında “Eğitim Alanında İşbirliği Anlaşması” taslağının müzakerelerine devam edilecek ve Anlaşma 2023 yılı içinde imzalanacaktır.</w:t>
            </w:r>
          </w:p>
          <w:p w14:paraId="1F6DD20E" w14:textId="3B3CE7A4"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53201669" w14:textId="4AD4B12C"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w:t>
            </w:r>
          </w:p>
        </w:tc>
        <w:tc>
          <w:tcPr>
            <w:tcW w:w="1830" w:type="dxa"/>
            <w:shd w:val="clear" w:color="auto" w:fill="auto"/>
            <w:vAlign w:val="center"/>
          </w:tcPr>
          <w:p w14:paraId="1108A43F" w14:textId="5C9DC73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Milli Eğitim Bakanlığı</w:t>
            </w:r>
          </w:p>
        </w:tc>
        <w:tc>
          <w:tcPr>
            <w:tcW w:w="3327" w:type="dxa"/>
            <w:shd w:val="clear" w:color="auto" w:fill="auto"/>
            <w:vAlign w:val="center"/>
          </w:tcPr>
          <w:p w14:paraId="1391C028" w14:textId="2BF067D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lang w:val="tg-Cyrl-TJ"/>
              </w:rPr>
              <w:t>Eğitim ve Bilim Bakanlığı</w:t>
            </w:r>
          </w:p>
        </w:tc>
      </w:tr>
      <w:tr w:rsidR="00F7168F" w:rsidRPr="006B3FEC" w14:paraId="334068DB" w14:textId="3A29940E" w:rsidTr="0081471A">
        <w:trPr>
          <w:trHeight w:val="404"/>
        </w:trPr>
        <w:tc>
          <w:tcPr>
            <w:tcW w:w="476" w:type="dxa"/>
            <w:shd w:val="clear" w:color="auto" w:fill="FFFFFF" w:themeFill="background1"/>
            <w:vAlign w:val="center"/>
          </w:tcPr>
          <w:p w14:paraId="147F3892"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FA9E28C" w14:textId="40A82D55"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Alanında İşbirliğinin Geliştirilmesi*</w:t>
            </w:r>
          </w:p>
        </w:tc>
        <w:tc>
          <w:tcPr>
            <w:tcW w:w="4732" w:type="dxa"/>
            <w:shd w:val="clear" w:color="auto" w:fill="FFFFFF" w:themeFill="background1"/>
            <w:vAlign w:val="center"/>
          </w:tcPr>
          <w:p w14:paraId="7DCCDD0F" w14:textId="77777777" w:rsidR="00F7168F" w:rsidRPr="001C2699" w:rsidRDefault="00F7168F" w:rsidP="00F7168F">
            <w:pPr>
              <w:spacing w:after="160"/>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Türkiye Maarif Vakfı ve Tacikistan Eğitim ve Bilim Bakanlığı arasında Mutabakat Zaptı imzalanması için müzakerelere devam edilecektir.</w:t>
            </w:r>
          </w:p>
          <w:p w14:paraId="636506D3" w14:textId="37498ECC"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5C3B122" w14:textId="371EFBF1"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w:t>
            </w:r>
          </w:p>
        </w:tc>
        <w:tc>
          <w:tcPr>
            <w:tcW w:w="1830" w:type="dxa"/>
            <w:shd w:val="clear" w:color="auto" w:fill="FFFFFF" w:themeFill="background1"/>
            <w:vAlign w:val="center"/>
          </w:tcPr>
          <w:p w14:paraId="044FE092" w14:textId="7777777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Türkiye Maarif Vakfı</w:t>
            </w:r>
          </w:p>
          <w:p w14:paraId="15D1E15F" w14:textId="77777777" w:rsidR="00F7168F" w:rsidRPr="001C2699" w:rsidRDefault="00F7168F" w:rsidP="00F7168F">
            <w:pPr>
              <w:tabs>
                <w:tab w:val="left" w:pos="1579"/>
              </w:tabs>
              <w:jc w:val="center"/>
              <w:rPr>
                <w:rFonts w:ascii="Times New Roman" w:hAnsi="Times New Roman" w:cs="Times New Roman"/>
                <w:sz w:val="24"/>
                <w:szCs w:val="24"/>
              </w:rPr>
            </w:pPr>
          </w:p>
          <w:p w14:paraId="2F6F2F15" w14:textId="1791A4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Milli Eğitim Bakanlığı</w:t>
            </w:r>
          </w:p>
        </w:tc>
        <w:tc>
          <w:tcPr>
            <w:tcW w:w="3327" w:type="dxa"/>
            <w:shd w:val="clear" w:color="auto" w:fill="FFFFFF" w:themeFill="background1"/>
            <w:vAlign w:val="center"/>
          </w:tcPr>
          <w:p w14:paraId="3F57526E" w14:textId="77777777" w:rsidR="00F7168F" w:rsidRPr="001C2699" w:rsidRDefault="00F7168F" w:rsidP="00F7168F">
            <w:pPr>
              <w:tabs>
                <w:tab w:val="left" w:pos="1579"/>
              </w:tabs>
              <w:jc w:val="center"/>
              <w:rPr>
                <w:rFonts w:ascii="Times New Roman" w:hAnsi="Times New Roman" w:cs="Times New Roman"/>
                <w:sz w:val="24"/>
                <w:szCs w:val="24"/>
                <w:lang w:val="tg-Cyrl-TJ"/>
              </w:rPr>
            </w:pPr>
            <w:r w:rsidRPr="001C2699">
              <w:rPr>
                <w:rFonts w:ascii="Times New Roman" w:hAnsi="Times New Roman" w:cs="Times New Roman"/>
                <w:sz w:val="24"/>
                <w:szCs w:val="24"/>
                <w:lang w:val="tg-Cyrl-TJ"/>
              </w:rPr>
              <w:t>Eğitim ve Bilim Bakanlığı</w:t>
            </w:r>
          </w:p>
          <w:p w14:paraId="31346584" w14:textId="77777777" w:rsidR="00F7168F" w:rsidRPr="001C2699" w:rsidRDefault="00F7168F" w:rsidP="00F7168F">
            <w:pPr>
              <w:tabs>
                <w:tab w:val="left" w:pos="1579"/>
              </w:tabs>
              <w:jc w:val="center"/>
              <w:rPr>
                <w:rFonts w:ascii="Times New Roman" w:hAnsi="Times New Roman" w:cs="Times New Roman"/>
                <w:sz w:val="24"/>
                <w:szCs w:val="24"/>
              </w:rPr>
            </w:pPr>
          </w:p>
          <w:p w14:paraId="576E0847" w14:textId="0339C3AB" w:rsidR="00F7168F" w:rsidRPr="001C2699" w:rsidRDefault="00F7168F" w:rsidP="00F7168F">
            <w:pPr>
              <w:tabs>
                <w:tab w:val="left" w:pos="1579"/>
              </w:tabs>
              <w:jc w:val="center"/>
              <w:rPr>
                <w:rFonts w:ascii="Times New Roman" w:hAnsi="Times New Roman" w:cs="Times New Roman"/>
                <w:sz w:val="24"/>
                <w:szCs w:val="24"/>
              </w:rPr>
            </w:pPr>
          </w:p>
        </w:tc>
      </w:tr>
      <w:tr w:rsidR="00F7168F" w:rsidRPr="006B3FEC" w14:paraId="0DEEB5DB" w14:textId="701A57C7" w:rsidTr="0081471A">
        <w:trPr>
          <w:trHeight w:val="404"/>
        </w:trPr>
        <w:tc>
          <w:tcPr>
            <w:tcW w:w="476" w:type="dxa"/>
            <w:shd w:val="clear" w:color="auto" w:fill="FFFFFF" w:themeFill="background1"/>
            <w:vAlign w:val="center"/>
          </w:tcPr>
          <w:p w14:paraId="2EC8E225"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B988486" w14:textId="0EDFF5A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 xml:space="preserve">Duşanbe Uluslararası Okulu’nun Ortak Yönetimi Konusunda Mutabakat </w:t>
            </w:r>
            <w:proofErr w:type="spellStart"/>
            <w:r w:rsidRPr="001C2699">
              <w:rPr>
                <w:rFonts w:ascii="Times New Roman" w:hAnsi="Times New Roman" w:cs="Times New Roman"/>
                <w:color w:val="000000" w:themeColor="text1"/>
                <w:sz w:val="24"/>
                <w:szCs w:val="24"/>
              </w:rPr>
              <w:t>Zaptı’nın</w:t>
            </w:r>
            <w:proofErr w:type="spellEnd"/>
            <w:r w:rsidRPr="001C2699">
              <w:rPr>
                <w:rFonts w:ascii="Times New Roman" w:hAnsi="Times New Roman" w:cs="Times New Roman"/>
                <w:color w:val="000000" w:themeColor="text1"/>
                <w:sz w:val="24"/>
                <w:szCs w:val="24"/>
              </w:rPr>
              <w:t xml:space="preserve"> İmzalanması*</w:t>
            </w:r>
          </w:p>
        </w:tc>
        <w:tc>
          <w:tcPr>
            <w:tcW w:w="4732" w:type="dxa"/>
            <w:shd w:val="clear" w:color="auto" w:fill="FFFFFF" w:themeFill="background1"/>
            <w:vAlign w:val="center"/>
          </w:tcPr>
          <w:p w14:paraId="0C895C80" w14:textId="77777777" w:rsidR="00F7168F" w:rsidRPr="001C2699" w:rsidRDefault="00F7168F" w:rsidP="00F7168F">
            <w:pPr>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 xml:space="preserve">Türkiye Cumhuriyeti Dışişleri Bakanlığı ile Tacikistan Cumhuriyeti Dışişleri Bakanlığı arasında Duşanbe Uluslararası Okulu’nun ortak yönetimi konusunda Mutabakat </w:t>
            </w:r>
            <w:proofErr w:type="spellStart"/>
            <w:r w:rsidRPr="001C2699">
              <w:rPr>
                <w:rFonts w:ascii="Times New Roman" w:hAnsi="Times New Roman" w:cs="Times New Roman"/>
                <w:color w:val="000000" w:themeColor="text1"/>
                <w:sz w:val="24"/>
                <w:szCs w:val="24"/>
              </w:rPr>
              <w:t>Zaptı’nın</w:t>
            </w:r>
            <w:proofErr w:type="spellEnd"/>
            <w:r w:rsidRPr="001C2699">
              <w:rPr>
                <w:rFonts w:ascii="Times New Roman" w:hAnsi="Times New Roman" w:cs="Times New Roman"/>
                <w:color w:val="000000" w:themeColor="text1"/>
                <w:sz w:val="24"/>
                <w:szCs w:val="24"/>
              </w:rPr>
              <w:t xml:space="preserve"> imzalanması imkânını değerlendirilecektir.</w:t>
            </w:r>
          </w:p>
          <w:p w14:paraId="18D7E021" w14:textId="77777777" w:rsidR="00F7168F" w:rsidRPr="001C2699" w:rsidRDefault="00F7168F" w:rsidP="00F7168F">
            <w:pPr>
              <w:jc w:val="both"/>
              <w:rPr>
                <w:rFonts w:ascii="Times New Roman" w:hAnsi="Times New Roman" w:cs="Times New Roman"/>
                <w:color w:val="000000" w:themeColor="text1"/>
                <w:sz w:val="24"/>
                <w:szCs w:val="24"/>
              </w:rPr>
            </w:pPr>
          </w:p>
          <w:p w14:paraId="5520F5C6" w14:textId="0CAE6150"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6C8198C0" w14:textId="14E524E9"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35C5C0BB" w14:textId="7777777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Türkiye Maarif Vakfı</w:t>
            </w:r>
          </w:p>
          <w:p w14:paraId="7E7FA7B6" w14:textId="77777777" w:rsidR="00F7168F" w:rsidRPr="001C2699" w:rsidRDefault="00F7168F" w:rsidP="00F7168F">
            <w:pPr>
              <w:tabs>
                <w:tab w:val="left" w:pos="1579"/>
              </w:tabs>
              <w:jc w:val="center"/>
              <w:rPr>
                <w:rFonts w:ascii="Times New Roman" w:hAnsi="Times New Roman" w:cs="Times New Roman"/>
                <w:sz w:val="24"/>
                <w:szCs w:val="24"/>
              </w:rPr>
            </w:pPr>
          </w:p>
          <w:p w14:paraId="42CDE633" w14:textId="0251F2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Dışişleri Bakanlığı</w:t>
            </w:r>
          </w:p>
        </w:tc>
        <w:tc>
          <w:tcPr>
            <w:tcW w:w="3327" w:type="dxa"/>
            <w:shd w:val="clear" w:color="auto" w:fill="FFFFFF" w:themeFill="background1"/>
            <w:vAlign w:val="center"/>
          </w:tcPr>
          <w:p w14:paraId="66BD1D08" w14:textId="77777777" w:rsidR="00F7168F" w:rsidRPr="001C2699" w:rsidRDefault="00F7168F" w:rsidP="00F7168F">
            <w:pPr>
              <w:tabs>
                <w:tab w:val="left" w:pos="1579"/>
              </w:tabs>
              <w:rPr>
                <w:rFonts w:ascii="Times New Roman" w:hAnsi="Times New Roman" w:cs="Times New Roman"/>
                <w:sz w:val="24"/>
                <w:szCs w:val="24"/>
                <w:lang w:val="tg-Cyrl-TJ"/>
              </w:rPr>
            </w:pPr>
          </w:p>
          <w:p w14:paraId="70051475" w14:textId="0F135727" w:rsidR="00F7168F" w:rsidRPr="001C2699" w:rsidRDefault="00F7168F" w:rsidP="00F7168F">
            <w:pPr>
              <w:tabs>
                <w:tab w:val="left" w:pos="1579"/>
              </w:tabs>
              <w:jc w:val="center"/>
              <w:rPr>
                <w:rFonts w:ascii="Times New Roman" w:hAnsi="Times New Roman" w:cs="Times New Roman"/>
                <w:sz w:val="24"/>
                <w:szCs w:val="24"/>
                <w:lang w:val="tg-Cyrl-TJ"/>
              </w:rPr>
            </w:pPr>
            <w:r w:rsidRPr="001C2699">
              <w:rPr>
                <w:rFonts w:ascii="Times New Roman" w:hAnsi="Times New Roman" w:cs="Times New Roman"/>
                <w:sz w:val="24"/>
                <w:szCs w:val="24"/>
              </w:rPr>
              <w:t>Dışişleri Bakanlığı</w:t>
            </w:r>
          </w:p>
        </w:tc>
      </w:tr>
      <w:tr w:rsidR="00F7168F" w:rsidRPr="006B3FEC" w14:paraId="5BB600D4" w14:textId="21291419" w:rsidTr="0081471A">
        <w:trPr>
          <w:trHeight w:val="404"/>
        </w:trPr>
        <w:tc>
          <w:tcPr>
            <w:tcW w:w="476" w:type="dxa"/>
            <w:shd w:val="clear" w:color="auto" w:fill="FFFFFF" w:themeFill="background1"/>
            <w:vAlign w:val="center"/>
          </w:tcPr>
          <w:p w14:paraId="3F2C6158"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44546A" w:themeColor="text2"/>
                <w:sz w:val="24"/>
                <w:szCs w:val="24"/>
                <w:lang w:val="tr-TR"/>
              </w:rPr>
            </w:pPr>
          </w:p>
        </w:tc>
        <w:tc>
          <w:tcPr>
            <w:tcW w:w="2240" w:type="dxa"/>
            <w:shd w:val="clear" w:color="auto" w:fill="FFFFFF" w:themeFill="background1"/>
            <w:vAlign w:val="center"/>
          </w:tcPr>
          <w:p w14:paraId="249F46A9" w14:textId="63812A1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Yüksek Öğretim Alanında İşbirliğinin Geliştirilmesi</w:t>
            </w:r>
          </w:p>
        </w:tc>
        <w:tc>
          <w:tcPr>
            <w:tcW w:w="4732" w:type="dxa"/>
            <w:shd w:val="clear" w:color="auto" w:fill="FFFFFF" w:themeFill="background1"/>
            <w:vAlign w:val="center"/>
          </w:tcPr>
          <w:p w14:paraId="085547F7" w14:textId="77777777" w:rsidR="00F7168F" w:rsidRPr="001C2699" w:rsidRDefault="00F7168F" w:rsidP="00F7168F">
            <w:pPr>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Taraflar, 2023 yılında Tacikistan Cumhuriyeti Eğitim ve Bilim Bakanlığı ile Türkiye Cumhuriyeti Yükseköğretim Kurulu arasında yükseköğretim alanında işbirliğine ilişkin bir Mutabakat Zaptı imzalamak için müzakere başlatılacaktır.</w:t>
            </w:r>
          </w:p>
          <w:p w14:paraId="558038E1" w14:textId="77777777" w:rsidR="00F7168F" w:rsidRPr="001C2699" w:rsidRDefault="00F7168F" w:rsidP="00F7168F">
            <w:pPr>
              <w:jc w:val="both"/>
              <w:rPr>
                <w:rFonts w:ascii="Times New Roman" w:hAnsi="Times New Roman" w:cs="Times New Roman"/>
                <w:color w:val="000000" w:themeColor="text1"/>
                <w:sz w:val="24"/>
                <w:szCs w:val="24"/>
              </w:rPr>
            </w:pPr>
          </w:p>
          <w:p w14:paraId="0D668522" w14:textId="4AB67A57"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10E249F" w14:textId="338C1369"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2023</w:t>
            </w:r>
          </w:p>
        </w:tc>
        <w:tc>
          <w:tcPr>
            <w:tcW w:w="1830" w:type="dxa"/>
            <w:shd w:val="clear" w:color="auto" w:fill="FFFFFF" w:themeFill="background1"/>
            <w:vAlign w:val="center"/>
          </w:tcPr>
          <w:p w14:paraId="069FB53E" w14:textId="21A64570"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YÖK</w:t>
            </w:r>
          </w:p>
        </w:tc>
        <w:tc>
          <w:tcPr>
            <w:tcW w:w="3327" w:type="dxa"/>
            <w:shd w:val="clear" w:color="auto" w:fill="FFFFFF" w:themeFill="background1"/>
            <w:vAlign w:val="center"/>
          </w:tcPr>
          <w:p w14:paraId="37F8B7F5" w14:textId="2B1EA602"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ve Bilim Bakanlığı</w:t>
            </w:r>
          </w:p>
        </w:tc>
      </w:tr>
      <w:tr w:rsidR="00F7168F" w:rsidRPr="006B3FEC" w14:paraId="1F1CAC02" w14:textId="2E05EFD7" w:rsidTr="00E562B0">
        <w:trPr>
          <w:trHeight w:val="404"/>
        </w:trPr>
        <w:tc>
          <w:tcPr>
            <w:tcW w:w="476" w:type="dxa"/>
            <w:shd w:val="clear" w:color="auto" w:fill="FFFF00"/>
            <w:vAlign w:val="center"/>
          </w:tcPr>
          <w:p w14:paraId="314CC193"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000000" w:themeColor="text1"/>
                <w:sz w:val="24"/>
                <w:szCs w:val="24"/>
                <w:highlight w:val="yellow"/>
                <w:lang w:val="tr-TR"/>
              </w:rPr>
            </w:pPr>
          </w:p>
        </w:tc>
        <w:tc>
          <w:tcPr>
            <w:tcW w:w="2240" w:type="dxa"/>
            <w:shd w:val="clear" w:color="auto" w:fill="FFFF00"/>
            <w:vAlign w:val="center"/>
          </w:tcPr>
          <w:p w14:paraId="68AAF2C6" w14:textId="3BC3D78D" w:rsidR="00F7168F" w:rsidRPr="00E562B0" w:rsidRDefault="00F7168F" w:rsidP="00F7168F">
            <w:pPr>
              <w:tabs>
                <w:tab w:val="left" w:pos="1579"/>
              </w:tabs>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İkili Özel Komisyonun Oluşturulması</w:t>
            </w:r>
          </w:p>
        </w:tc>
        <w:tc>
          <w:tcPr>
            <w:tcW w:w="4732" w:type="dxa"/>
            <w:shd w:val="clear" w:color="auto" w:fill="FFFF00"/>
            <w:vAlign w:val="center"/>
          </w:tcPr>
          <w:p w14:paraId="368F6994" w14:textId="3E8C904E" w:rsidR="00F7168F" w:rsidRPr="00E562B0" w:rsidRDefault="00F7168F" w:rsidP="00F7168F">
            <w:pPr>
              <w:jc w:val="both"/>
              <w:rPr>
                <w:rFonts w:ascii="Times New Roman" w:hAnsi="Times New Roman" w:cs="Times New Roman"/>
                <w:color w:val="FF0000"/>
                <w:sz w:val="24"/>
                <w:szCs w:val="24"/>
                <w:highlight w:val="yellow"/>
              </w:rPr>
            </w:pPr>
            <w:proofErr w:type="spellStart"/>
            <w:proofErr w:type="gramStart"/>
            <w:r w:rsidRPr="00E562B0">
              <w:rPr>
                <w:rFonts w:ascii="Times New Roman" w:hAnsi="Times New Roman" w:cs="Times New Roman"/>
                <w:color w:val="FF0000"/>
                <w:sz w:val="24"/>
                <w:szCs w:val="24"/>
                <w:highlight w:val="yellow"/>
              </w:rPr>
              <w:t>TJ:Taraflar</w:t>
            </w:r>
            <w:proofErr w:type="spellEnd"/>
            <w:proofErr w:type="gramEnd"/>
            <w:r w:rsidRPr="00E562B0">
              <w:rPr>
                <w:rFonts w:ascii="Times New Roman" w:hAnsi="Times New Roman" w:cs="Times New Roman"/>
                <w:color w:val="FF0000"/>
                <w:sz w:val="24"/>
                <w:szCs w:val="24"/>
                <w:highlight w:val="yellow"/>
              </w:rPr>
              <w:t>, 2023 yılında "Türkiye Bursları" programı kapsamında Tacikistan vatandaşlarının kabulü için  ikili özel komisyon kuracaklardır.</w:t>
            </w:r>
          </w:p>
          <w:p w14:paraId="3476D0FA" w14:textId="77777777" w:rsidR="00F7168F" w:rsidRPr="00E562B0" w:rsidRDefault="00F7168F" w:rsidP="00F7168F">
            <w:pPr>
              <w:jc w:val="both"/>
              <w:rPr>
                <w:rFonts w:ascii="Times New Roman" w:hAnsi="Times New Roman" w:cs="Times New Roman"/>
                <w:color w:val="FF0000"/>
                <w:sz w:val="24"/>
                <w:szCs w:val="24"/>
                <w:highlight w:val="yellow"/>
              </w:rPr>
            </w:pPr>
          </w:p>
          <w:p w14:paraId="2D2580D9" w14:textId="77777777" w:rsidR="00F7168F" w:rsidRPr="00E562B0" w:rsidRDefault="00F7168F" w:rsidP="00F7168F">
            <w:pPr>
              <w:jc w:val="both"/>
              <w:rPr>
                <w:rFonts w:ascii="Times New Roman" w:hAnsi="Times New Roman" w:cs="Times New Roman"/>
                <w:color w:val="FF0000"/>
                <w:sz w:val="24"/>
                <w:szCs w:val="24"/>
                <w:highlight w:val="yellow"/>
              </w:rPr>
            </w:pPr>
          </w:p>
          <w:p w14:paraId="382EB7BF" w14:textId="447264CF" w:rsidR="00F7168F" w:rsidRDefault="00F7168F" w:rsidP="00F7168F">
            <w:pPr>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highlight w:val="yellow"/>
              </w:rPr>
              <w:t>TR: “Türkiye Bursları” programının Tacikistan’da etkin tanıtımı için Tacik tarafı gerekli kolaylığı sağlayacaktır.</w:t>
            </w:r>
          </w:p>
          <w:p w14:paraId="739224E0" w14:textId="24741353" w:rsidR="00E562B0" w:rsidRDefault="00E562B0" w:rsidP="00F7168F">
            <w:pPr>
              <w:jc w:val="both"/>
              <w:rPr>
                <w:rFonts w:ascii="Times New Roman" w:hAnsi="Times New Roman" w:cs="Times New Roman"/>
                <w:color w:val="FF0000"/>
                <w:sz w:val="24"/>
                <w:szCs w:val="24"/>
                <w:highlight w:val="yellow"/>
              </w:rPr>
            </w:pPr>
          </w:p>
          <w:p w14:paraId="013095FC" w14:textId="0DF3E0A0" w:rsidR="00F7168F" w:rsidRPr="00E562B0" w:rsidRDefault="00E562B0" w:rsidP="00E562B0">
            <w:pPr>
              <w:jc w:val="both"/>
              <w:rPr>
                <w:rFonts w:ascii="Times New Roman" w:hAnsi="Times New Roman" w:cs="Times New Roman"/>
                <w:sz w:val="24"/>
                <w:szCs w:val="24"/>
                <w:highlight w:val="yellow"/>
              </w:rPr>
            </w:pPr>
            <w:r w:rsidRPr="00E562B0">
              <w:rPr>
                <w:rFonts w:ascii="Times New Roman" w:hAnsi="Times New Roman" w:cs="Times New Roman"/>
                <w:color w:val="FF0000"/>
                <w:sz w:val="24"/>
                <w:szCs w:val="24"/>
                <w:highlight w:val="yellow"/>
              </w:rPr>
              <w:t>Ankara’da görüşülecek.</w:t>
            </w:r>
          </w:p>
        </w:tc>
        <w:tc>
          <w:tcPr>
            <w:tcW w:w="1387" w:type="dxa"/>
            <w:shd w:val="clear" w:color="auto" w:fill="FFFF00"/>
            <w:vAlign w:val="center"/>
          </w:tcPr>
          <w:p w14:paraId="3FF6A848" w14:textId="20893B73" w:rsidR="00F7168F" w:rsidRPr="00E562B0" w:rsidRDefault="00F7168F" w:rsidP="00F7168F">
            <w:pPr>
              <w:tabs>
                <w:tab w:val="left" w:pos="1579"/>
              </w:tabs>
              <w:jc w:val="center"/>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2023</w:t>
            </w:r>
          </w:p>
        </w:tc>
        <w:tc>
          <w:tcPr>
            <w:tcW w:w="1830" w:type="dxa"/>
            <w:shd w:val="clear" w:color="auto" w:fill="FFFF00"/>
            <w:vAlign w:val="center"/>
          </w:tcPr>
          <w:p w14:paraId="592D52C7" w14:textId="2725F392" w:rsidR="00F7168F" w:rsidRPr="00E562B0" w:rsidRDefault="00F7168F" w:rsidP="00F7168F">
            <w:pPr>
              <w:tabs>
                <w:tab w:val="left" w:pos="1579"/>
              </w:tabs>
              <w:jc w:val="center"/>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Yurtdışı Türkler ve Akraba Topluluklar Başkanlığı</w:t>
            </w:r>
          </w:p>
          <w:p w14:paraId="74A2B3C9" w14:textId="37F6F1A8" w:rsidR="00F7168F" w:rsidRPr="00E562B0" w:rsidRDefault="00F7168F" w:rsidP="00F7168F">
            <w:pPr>
              <w:tabs>
                <w:tab w:val="left" w:pos="1579"/>
              </w:tabs>
              <w:jc w:val="center"/>
              <w:rPr>
                <w:rFonts w:ascii="Times New Roman" w:hAnsi="Times New Roman" w:cs="Times New Roman"/>
                <w:sz w:val="24"/>
                <w:szCs w:val="24"/>
                <w:highlight w:val="yellow"/>
              </w:rPr>
            </w:pPr>
          </w:p>
        </w:tc>
        <w:tc>
          <w:tcPr>
            <w:tcW w:w="3327" w:type="dxa"/>
            <w:shd w:val="clear" w:color="auto" w:fill="FFFF00"/>
            <w:vAlign w:val="center"/>
          </w:tcPr>
          <w:p w14:paraId="20D82553" w14:textId="35DA7C83" w:rsidR="00F7168F" w:rsidRPr="00E562B0" w:rsidRDefault="00F7168F" w:rsidP="00F7168F">
            <w:pPr>
              <w:tabs>
                <w:tab w:val="left" w:pos="1579"/>
              </w:tabs>
              <w:jc w:val="center"/>
              <w:rPr>
                <w:rFonts w:ascii="Times New Roman" w:hAnsi="Times New Roman" w:cs="Times New Roman"/>
                <w:strike/>
                <w:sz w:val="24"/>
                <w:szCs w:val="24"/>
                <w:highlight w:val="yellow"/>
              </w:rPr>
            </w:pPr>
            <w:r w:rsidRPr="00E562B0">
              <w:rPr>
                <w:rFonts w:ascii="Times New Roman" w:hAnsi="Times New Roman" w:cs="Times New Roman"/>
                <w:sz w:val="24"/>
                <w:szCs w:val="24"/>
                <w:highlight w:val="yellow"/>
                <w:lang w:val="tg-Cyrl-TJ"/>
              </w:rPr>
              <w:t>Eğitim ve Bilim Bakanlığı</w:t>
            </w:r>
          </w:p>
        </w:tc>
      </w:tr>
      <w:tr w:rsidR="00985789" w:rsidRPr="006B3FEC" w14:paraId="29316A6B" w14:textId="77777777" w:rsidTr="00E562B0">
        <w:trPr>
          <w:trHeight w:val="404"/>
        </w:trPr>
        <w:tc>
          <w:tcPr>
            <w:tcW w:w="476" w:type="dxa"/>
            <w:shd w:val="clear" w:color="auto" w:fill="FFFF00"/>
            <w:vAlign w:val="center"/>
          </w:tcPr>
          <w:p w14:paraId="624010DC" w14:textId="77777777" w:rsidR="00985789" w:rsidRPr="001B096D" w:rsidRDefault="00985789"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FF0000"/>
                <w:sz w:val="24"/>
                <w:szCs w:val="24"/>
                <w:lang w:val="tr-TR"/>
              </w:rPr>
            </w:pPr>
          </w:p>
        </w:tc>
        <w:tc>
          <w:tcPr>
            <w:tcW w:w="2240" w:type="dxa"/>
            <w:shd w:val="clear" w:color="auto" w:fill="FFFF00"/>
            <w:vAlign w:val="center"/>
          </w:tcPr>
          <w:p w14:paraId="4ED3A50F" w14:textId="275CB3A8" w:rsidR="00985789" w:rsidRPr="001B096D" w:rsidRDefault="001B096D" w:rsidP="00F7168F">
            <w:pPr>
              <w:tabs>
                <w:tab w:val="left" w:pos="1579"/>
              </w:tabs>
              <w:rPr>
                <w:rFonts w:ascii="Times New Roman" w:hAnsi="Times New Roman" w:cs="Times New Roman"/>
                <w:color w:val="FF0000"/>
                <w:sz w:val="24"/>
                <w:szCs w:val="24"/>
              </w:rPr>
            </w:pPr>
            <w:r w:rsidRPr="001B096D">
              <w:rPr>
                <w:rFonts w:ascii="Times New Roman" w:hAnsi="Times New Roman" w:cs="Times New Roman"/>
                <w:color w:val="FF0000"/>
                <w:sz w:val="24"/>
                <w:szCs w:val="24"/>
              </w:rPr>
              <w:t>TTÖMER lisanslama ve akreditasyon işlemlerinin hızlandırılması</w:t>
            </w:r>
          </w:p>
        </w:tc>
        <w:tc>
          <w:tcPr>
            <w:tcW w:w="4732" w:type="dxa"/>
            <w:shd w:val="clear" w:color="auto" w:fill="FFFF00"/>
            <w:vAlign w:val="center"/>
          </w:tcPr>
          <w:p w14:paraId="7FD52C92" w14:textId="5F74A227" w:rsidR="001B096D" w:rsidRDefault="001B096D" w:rsidP="00F7168F">
            <w:pPr>
              <w:jc w:val="both"/>
              <w:rPr>
                <w:rFonts w:ascii="Times New Roman" w:hAnsi="Times New Roman" w:cs="Times New Roman"/>
                <w:color w:val="FF0000"/>
                <w:sz w:val="24"/>
                <w:szCs w:val="24"/>
              </w:rPr>
            </w:pPr>
            <w:r w:rsidRPr="001B096D">
              <w:rPr>
                <w:rFonts w:ascii="Times New Roman" w:hAnsi="Times New Roman" w:cs="Times New Roman"/>
                <w:color w:val="FF0000"/>
                <w:sz w:val="24"/>
                <w:szCs w:val="24"/>
              </w:rPr>
              <w:t>Türkiye Türkçesi Öğretim Merkezi’nin</w:t>
            </w:r>
            <w:r w:rsidR="00E562B0">
              <w:rPr>
                <w:rFonts w:ascii="Times New Roman" w:hAnsi="Times New Roman" w:cs="Times New Roman"/>
                <w:color w:val="FF0000"/>
                <w:sz w:val="24"/>
                <w:szCs w:val="24"/>
              </w:rPr>
              <w:t xml:space="preserve"> (TTÖMER)</w:t>
            </w:r>
            <w:r w:rsidRPr="001B096D">
              <w:rPr>
                <w:rFonts w:ascii="Times New Roman" w:hAnsi="Times New Roman" w:cs="Times New Roman"/>
                <w:color w:val="FF0000"/>
                <w:sz w:val="24"/>
                <w:szCs w:val="24"/>
              </w:rPr>
              <w:t xml:space="preserve"> lisans sorununu çöz</w:t>
            </w:r>
            <w:r w:rsidR="00E562B0">
              <w:rPr>
                <w:rFonts w:ascii="Times New Roman" w:hAnsi="Times New Roman" w:cs="Times New Roman"/>
                <w:color w:val="FF0000"/>
                <w:sz w:val="24"/>
                <w:szCs w:val="24"/>
              </w:rPr>
              <w:t xml:space="preserve">üm süreci hızlandırılacak ve TTÖMER </w:t>
            </w:r>
            <w:r w:rsidRPr="001B096D">
              <w:rPr>
                <w:rFonts w:ascii="Times New Roman" w:hAnsi="Times New Roman" w:cs="Times New Roman"/>
                <w:color w:val="FF0000"/>
                <w:sz w:val="24"/>
                <w:szCs w:val="24"/>
              </w:rPr>
              <w:t>öğretmenlerine akreditasyon kartı verilmesi</w:t>
            </w:r>
            <w:r w:rsidR="00E562B0">
              <w:rPr>
                <w:rFonts w:ascii="Times New Roman" w:hAnsi="Times New Roman" w:cs="Times New Roman"/>
                <w:color w:val="FF0000"/>
                <w:sz w:val="24"/>
                <w:szCs w:val="24"/>
              </w:rPr>
              <w:t xml:space="preserve"> sağlanacaktır.</w:t>
            </w:r>
          </w:p>
          <w:p w14:paraId="187DAEB4" w14:textId="18DAFC2C" w:rsidR="003153DC" w:rsidRDefault="003153DC" w:rsidP="00F7168F">
            <w:pPr>
              <w:jc w:val="both"/>
              <w:rPr>
                <w:rFonts w:ascii="Times New Roman" w:hAnsi="Times New Roman" w:cs="Times New Roman"/>
                <w:color w:val="FF0000"/>
                <w:sz w:val="24"/>
                <w:szCs w:val="24"/>
              </w:rPr>
            </w:pPr>
          </w:p>
          <w:p w14:paraId="2408F462" w14:textId="1BBE126F" w:rsidR="003153DC" w:rsidRPr="001B096D" w:rsidRDefault="003153DC" w:rsidP="00F7168F">
            <w:pPr>
              <w:jc w:val="both"/>
              <w:rPr>
                <w:rFonts w:ascii="Times New Roman" w:hAnsi="Times New Roman" w:cs="Times New Roman"/>
                <w:color w:val="FF0000"/>
                <w:sz w:val="24"/>
                <w:szCs w:val="24"/>
              </w:rPr>
            </w:pPr>
            <w:r>
              <w:rPr>
                <w:rFonts w:ascii="Times New Roman" w:hAnsi="Times New Roman" w:cs="Times New Roman"/>
                <w:color w:val="FF0000"/>
                <w:sz w:val="24"/>
                <w:szCs w:val="24"/>
              </w:rPr>
              <w:t>Ankara’da görüşülecektir.</w:t>
            </w:r>
          </w:p>
          <w:p w14:paraId="287001D3" w14:textId="60618242" w:rsidR="00985789" w:rsidRPr="001B096D" w:rsidRDefault="00985789" w:rsidP="00F7168F">
            <w:pPr>
              <w:jc w:val="both"/>
              <w:rPr>
                <w:rFonts w:ascii="Times New Roman" w:hAnsi="Times New Roman" w:cs="Times New Roman"/>
                <w:color w:val="FF0000"/>
                <w:sz w:val="24"/>
                <w:szCs w:val="24"/>
              </w:rPr>
            </w:pPr>
          </w:p>
        </w:tc>
        <w:tc>
          <w:tcPr>
            <w:tcW w:w="1387" w:type="dxa"/>
            <w:shd w:val="clear" w:color="auto" w:fill="FFFF00"/>
            <w:vAlign w:val="center"/>
          </w:tcPr>
          <w:p w14:paraId="6C02B92B" w14:textId="647D47BA" w:rsidR="00985789" w:rsidRPr="001B096D" w:rsidRDefault="00E562B0" w:rsidP="00F7168F">
            <w:pPr>
              <w:tabs>
                <w:tab w:val="left" w:pos="1579"/>
              </w:tabs>
              <w:jc w:val="center"/>
              <w:rPr>
                <w:rFonts w:ascii="Times New Roman" w:hAnsi="Times New Roman" w:cs="Times New Roman"/>
                <w:color w:val="FF0000"/>
                <w:sz w:val="24"/>
                <w:szCs w:val="24"/>
              </w:rPr>
            </w:pPr>
            <w:r>
              <w:rPr>
                <w:rFonts w:ascii="Times New Roman" w:hAnsi="Times New Roman" w:cs="Times New Roman"/>
                <w:color w:val="FF0000"/>
                <w:sz w:val="24"/>
                <w:szCs w:val="24"/>
              </w:rPr>
              <w:t>2023</w:t>
            </w:r>
          </w:p>
        </w:tc>
        <w:tc>
          <w:tcPr>
            <w:tcW w:w="1830" w:type="dxa"/>
            <w:shd w:val="clear" w:color="auto" w:fill="FFFF00"/>
            <w:vAlign w:val="center"/>
          </w:tcPr>
          <w:p w14:paraId="5C46FC3B" w14:textId="77777777" w:rsidR="00985789" w:rsidRDefault="00985789" w:rsidP="00F7168F">
            <w:pPr>
              <w:tabs>
                <w:tab w:val="left" w:pos="1579"/>
              </w:tabs>
              <w:jc w:val="center"/>
              <w:rPr>
                <w:rFonts w:ascii="Times New Roman" w:hAnsi="Times New Roman" w:cs="Times New Roman"/>
                <w:color w:val="FF0000"/>
                <w:sz w:val="24"/>
                <w:szCs w:val="24"/>
              </w:rPr>
            </w:pPr>
            <w:r w:rsidRPr="001B096D">
              <w:rPr>
                <w:rFonts w:ascii="Times New Roman" w:hAnsi="Times New Roman" w:cs="Times New Roman"/>
                <w:color w:val="FF0000"/>
                <w:sz w:val="24"/>
                <w:szCs w:val="24"/>
              </w:rPr>
              <w:t>Milli Eğitim Bakanlığı</w:t>
            </w:r>
          </w:p>
          <w:p w14:paraId="3240C8DB" w14:textId="77777777" w:rsidR="003153DC" w:rsidRDefault="003153DC" w:rsidP="00F7168F">
            <w:pPr>
              <w:tabs>
                <w:tab w:val="left" w:pos="1579"/>
              </w:tabs>
              <w:jc w:val="center"/>
              <w:rPr>
                <w:rFonts w:ascii="Times New Roman" w:hAnsi="Times New Roman" w:cs="Times New Roman"/>
                <w:color w:val="FF0000"/>
                <w:sz w:val="24"/>
                <w:szCs w:val="24"/>
              </w:rPr>
            </w:pPr>
          </w:p>
          <w:p w14:paraId="3F868555" w14:textId="013079DD" w:rsidR="003153DC" w:rsidRPr="001B096D" w:rsidRDefault="003153DC" w:rsidP="003153DC">
            <w:pPr>
              <w:tabs>
                <w:tab w:val="left" w:pos="1579"/>
              </w:tabs>
              <w:rPr>
                <w:rFonts w:ascii="Times New Roman" w:hAnsi="Times New Roman" w:cs="Times New Roman"/>
                <w:color w:val="FF0000"/>
                <w:sz w:val="24"/>
                <w:szCs w:val="24"/>
              </w:rPr>
            </w:pPr>
          </w:p>
        </w:tc>
        <w:tc>
          <w:tcPr>
            <w:tcW w:w="3327" w:type="dxa"/>
            <w:shd w:val="clear" w:color="auto" w:fill="FFFF00"/>
            <w:vAlign w:val="center"/>
          </w:tcPr>
          <w:p w14:paraId="26B5D822" w14:textId="6FF3BADB" w:rsidR="00985789" w:rsidRPr="001B096D" w:rsidRDefault="001B096D" w:rsidP="00F7168F">
            <w:pPr>
              <w:tabs>
                <w:tab w:val="left" w:pos="1579"/>
              </w:tabs>
              <w:jc w:val="center"/>
              <w:rPr>
                <w:rFonts w:ascii="Times New Roman" w:hAnsi="Times New Roman" w:cs="Times New Roman"/>
                <w:color w:val="FF0000"/>
                <w:sz w:val="24"/>
                <w:szCs w:val="24"/>
                <w:lang w:val="tg-Cyrl-TJ"/>
              </w:rPr>
            </w:pPr>
            <w:r w:rsidRPr="001B096D">
              <w:rPr>
                <w:rFonts w:ascii="Times New Roman" w:hAnsi="Times New Roman" w:cs="Times New Roman"/>
                <w:color w:val="FF0000"/>
                <w:sz w:val="24"/>
                <w:szCs w:val="24"/>
                <w:lang w:val="tg-Cyrl-TJ"/>
              </w:rPr>
              <w:t>Eğitim ve Bilim Bakanlığı</w:t>
            </w:r>
          </w:p>
        </w:tc>
      </w:tr>
      <w:tr w:rsidR="00F7168F" w:rsidRPr="00E67BEC" w14:paraId="689CECA0" w14:textId="7FF86C2B" w:rsidTr="00C82B37">
        <w:trPr>
          <w:trHeight w:val="404"/>
        </w:trPr>
        <w:tc>
          <w:tcPr>
            <w:tcW w:w="13992" w:type="dxa"/>
            <w:gridSpan w:val="6"/>
            <w:shd w:val="clear" w:color="auto" w:fill="FFFFFF" w:themeFill="background1"/>
            <w:vAlign w:val="center"/>
          </w:tcPr>
          <w:p w14:paraId="4F5AC74E" w14:textId="4D8C4C80" w:rsidR="00F7168F" w:rsidRPr="00E67BEC" w:rsidRDefault="00F7168F" w:rsidP="00F7168F">
            <w:pPr>
              <w:tabs>
                <w:tab w:val="left" w:pos="1579"/>
              </w:tabs>
              <w:ind w:left="247" w:right="94" w:hanging="135"/>
              <w:jc w:val="center"/>
              <w:rPr>
                <w:rFonts w:ascii="Times New Roman" w:hAnsi="Times New Roman" w:cs="Times New Roman"/>
                <w:b/>
                <w:sz w:val="24"/>
                <w:szCs w:val="24"/>
              </w:rPr>
            </w:pPr>
            <w:r w:rsidRPr="00E67BEC">
              <w:rPr>
                <w:rFonts w:ascii="Times New Roman" w:hAnsi="Times New Roman" w:cs="Times New Roman"/>
                <w:b/>
                <w:sz w:val="24"/>
                <w:szCs w:val="24"/>
              </w:rPr>
              <w:t>ÇALIŞMA VE SOSYAL GÜVENLİK</w:t>
            </w:r>
          </w:p>
        </w:tc>
      </w:tr>
      <w:tr w:rsidR="00F7168F" w:rsidRPr="00E67BEC" w14:paraId="3CCF82C2" w14:textId="4A948059" w:rsidTr="0081471A">
        <w:trPr>
          <w:trHeight w:val="404"/>
        </w:trPr>
        <w:tc>
          <w:tcPr>
            <w:tcW w:w="476" w:type="dxa"/>
            <w:shd w:val="clear" w:color="auto" w:fill="FFFFFF" w:themeFill="background1"/>
            <w:vAlign w:val="center"/>
          </w:tcPr>
          <w:p w14:paraId="65C4C472"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48B12474" w14:textId="40DF4D4D" w:rsidR="00F7168F" w:rsidRPr="00E67BEC" w:rsidRDefault="00F7168F" w:rsidP="00F7168F">
            <w:pPr>
              <w:tabs>
                <w:tab w:val="left" w:pos="1579"/>
              </w:tabs>
              <w:rPr>
                <w:rFonts w:ascii="Times New Roman" w:hAnsi="Times New Roman" w:cs="Times New Roman"/>
                <w:sz w:val="24"/>
                <w:szCs w:val="24"/>
              </w:rPr>
            </w:pPr>
            <w:r w:rsidRPr="00E67BEC">
              <w:rPr>
                <w:rFonts w:ascii="Times New Roman" w:hAnsi="Times New Roman" w:cs="Times New Roman"/>
                <w:sz w:val="24"/>
                <w:szCs w:val="24"/>
              </w:rPr>
              <w:t>Çalışma ve Sosyal Güvenlik Alanında Ortak Eylem Planı Hazırlanması</w:t>
            </w:r>
            <w:r>
              <w:rPr>
                <w:rFonts w:ascii="Times New Roman" w:hAnsi="Times New Roman" w:cs="Times New Roman"/>
                <w:sz w:val="24"/>
                <w:szCs w:val="24"/>
              </w:rPr>
              <w:t>*</w:t>
            </w:r>
          </w:p>
        </w:tc>
        <w:tc>
          <w:tcPr>
            <w:tcW w:w="4732" w:type="dxa"/>
            <w:shd w:val="clear" w:color="auto" w:fill="FFFFFF" w:themeFill="background1"/>
            <w:vAlign w:val="center"/>
          </w:tcPr>
          <w:p w14:paraId="7996C8E4" w14:textId="19ADFEA8" w:rsidR="00F7168F" w:rsidRDefault="00F7168F" w:rsidP="00F7168F">
            <w:pPr>
              <w:autoSpaceDE w:val="0"/>
              <w:autoSpaceDN w:val="0"/>
              <w:adjustRightInd w:val="0"/>
              <w:jc w:val="both"/>
              <w:rPr>
                <w:rFonts w:ascii="Times New Roman" w:hAnsi="Times New Roman" w:cs="Times New Roman"/>
                <w:color w:val="000000" w:themeColor="text1"/>
                <w:sz w:val="24"/>
                <w:szCs w:val="24"/>
              </w:rPr>
            </w:pPr>
            <w:r w:rsidRPr="00E67BEC">
              <w:rPr>
                <w:rFonts w:ascii="Times New Roman" w:hAnsi="Times New Roman" w:cs="Times New Roman"/>
                <w:color w:val="000000" w:themeColor="text1"/>
                <w:sz w:val="24"/>
                <w:szCs w:val="24"/>
              </w:rPr>
              <w:t>"Türkiye Cumhuriyeti Çalışma ve Sosyal Güvenlik Bakanlığı ile Tacikistan Cumhuriyeti Çalışma ve Halkın Koruması Bakanlığı ile Ortak İşbirliği Anlaşması" çerçevesinde 2023-2025 Dönemi Ortak Eylem Planı hazırlanarak hayata geçirilecektir.</w:t>
            </w:r>
          </w:p>
          <w:p w14:paraId="430F3FFC" w14:textId="77777777" w:rsidR="00E562B0" w:rsidRDefault="00E562B0" w:rsidP="00F7168F">
            <w:pPr>
              <w:autoSpaceDE w:val="0"/>
              <w:autoSpaceDN w:val="0"/>
              <w:adjustRightInd w:val="0"/>
              <w:jc w:val="both"/>
              <w:rPr>
                <w:rFonts w:ascii="Times New Roman" w:hAnsi="Times New Roman" w:cs="Times New Roman"/>
                <w:color w:val="000000" w:themeColor="text1"/>
                <w:sz w:val="24"/>
                <w:szCs w:val="24"/>
              </w:rPr>
            </w:pPr>
          </w:p>
          <w:p w14:paraId="7CBD4A4D" w14:textId="77777777" w:rsidR="00F7168F" w:rsidRDefault="00F7168F" w:rsidP="00F7168F">
            <w:pPr>
              <w:autoSpaceDE w:val="0"/>
              <w:autoSpaceDN w:val="0"/>
              <w:adjustRightInd w:val="0"/>
              <w:jc w:val="both"/>
              <w:rPr>
                <w:rFonts w:ascii="Times New Roman" w:hAnsi="Times New Roman" w:cs="Times New Roman"/>
                <w:color w:val="000000" w:themeColor="text1"/>
                <w:sz w:val="24"/>
                <w:szCs w:val="24"/>
              </w:rPr>
            </w:pPr>
          </w:p>
          <w:p w14:paraId="4ED04437" w14:textId="28A5D3DB" w:rsidR="00F7168F" w:rsidRPr="00E67BEC"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26D5D629" w14:textId="007EFAC6"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2023</w:t>
            </w:r>
          </w:p>
        </w:tc>
        <w:tc>
          <w:tcPr>
            <w:tcW w:w="1830" w:type="dxa"/>
            <w:shd w:val="clear" w:color="auto" w:fill="FFFFFF" w:themeFill="background1"/>
            <w:vAlign w:val="center"/>
          </w:tcPr>
          <w:p w14:paraId="7485B71C" w14:textId="77777777"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Çalışma ve Sosyal Güvenlik Bakanlığı</w:t>
            </w:r>
          </w:p>
        </w:tc>
        <w:tc>
          <w:tcPr>
            <w:tcW w:w="3327" w:type="dxa"/>
            <w:shd w:val="clear" w:color="auto" w:fill="FFFFFF" w:themeFill="background1"/>
            <w:vAlign w:val="center"/>
          </w:tcPr>
          <w:p w14:paraId="48CEB3AB" w14:textId="549BA5C1"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Çalışma, Göç ve Nüfusun İstihdamı Bakanlığı</w:t>
            </w:r>
          </w:p>
        </w:tc>
      </w:tr>
      <w:tr w:rsidR="00F7168F" w:rsidRPr="00E67BEC" w14:paraId="0FA7FD7A" w14:textId="05CFB0AE" w:rsidTr="00C82B37">
        <w:trPr>
          <w:trHeight w:val="492"/>
        </w:trPr>
        <w:tc>
          <w:tcPr>
            <w:tcW w:w="13992" w:type="dxa"/>
            <w:gridSpan w:val="6"/>
            <w:shd w:val="clear" w:color="auto" w:fill="FFFFFF" w:themeFill="background1"/>
            <w:vAlign w:val="center"/>
          </w:tcPr>
          <w:p w14:paraId="0FF6F1D4" w14:textId="31D6216F" w:rsidR="00F7168F" w:rsidRPr="00E67BEC" w:rsidRDefault="00F7168F" w:rsidP="00F7168F">
            <w:pPr>
              <w:tabs>
                <w:tab w:val="left" w:pos="1579"/>
              </w:tabs>
              <w:ind w:left="247" w:right="94" w:hanging="55"/>
              <w:jc w:val="center"/>
              <w:rPr>
                <w:rFonts w:ascii="Times New Roman" w:hAnsi="Times New Roman" w:cs="Times New Roman"/>
                <w:b/>
                <w:sz w:val="24"/>
                <w:szCs w:val="24"/>
              </w:rPr>
            </w:pPr>
            <w:r w:rsidRPr="00E67BEC">
              <w:rPr>
                <w:rFonts w:ascii="Times New Roman" w:hAnsi="Times New Roman" w:cs="Times New Roman"/>
                <w:b/>
                <w:sz w:val="24"/>
                <w:szCs w:val="24"/>
              </w:rPr>
              <w:t xml:space="preserve">TEKNİK YARDIM </w:t>
            </w:r>
          </w:p>
        </w:tc>
      </w:tr>
      <w:tr w:rsidR="00F7168F" w:rsidRPr="00ED4DD3" w14:paraId="09E01BD8" w14:textId="6F43485D" w:rsidTr="0081471A">
        <w:trPr>
          <w:trHeight w:val="404"/>
        </w:trPr>
        <w:tc>
          <w:tcPr>
            <w:tcW w:w="476" w:type="dxa"/>
            <w:shd w:val="clear" w:color="auto" w:fill="auto"/>
            <w:vAlign w:val="center"/>
          </w:tcPr>
          <w:p w14:paraId="3AB3F249"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462A081" w14:textId="51A549B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Teknik Yardım Alanında İşbirliğinin Geliştirilmesi*</w:t>
            </w:r>
          </w:p>
        </w:tc>
        <w:tc>
          <w:tcPr>
            <w:tcW w:w="4732" w:type="dxa"/>
            <w:shd w:val="clear" w:color="auto" w:fill="auto"/>
            <w:vAlign w:val="center"/>
          </w:tcPr>
          <w:p w14:paraId="149A60A8" w14:textId="7C25716E"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Tacik tarafınca diplomatik kanallardan iletilecek proje teklifleri değerlendirilecektir.</w:t>
            </w:r>
          </w:p>
          <w:p w14:paraId="437D960D" w14:textId="43F24BC3"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415145EA" w14:textId="77777777"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5EF878B9" w14:textId="77777777"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76B4415D" w14:textId="017ACC33"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7C3C7814" w14:textId="7B7C6912"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2023</w:t>
            </w:r>
          </w:p>
        </w:tc>
        <w:tc>
          <w:tcPr>
            <w:tcW w:w="1830" w:type="dxa"/>
            <w:shd w:val="clear" w:color="auto" w:fill="auto"/>
            <w:vAlign w:val="center"/>
          </w:tcPr>
          <w:p w14:paraId="36D79BAA"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TİKA</w:t>
            </w:r>
          </w:p>
        </w:tc>
        <w:tc>
          <w:tcPr>
            <w:tcW w:w="3327" w:type="dxa"/>
            <w:shd w:val="clear" w:color="auto" w:fill="auto"/>
            <w:vAlign w:val="center"/>
          </w:tcPr>
          <w:p w14:paraId="4446E74B"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p>
          <w:p w14:paraId="6DBB3A73"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İlgili Diğer Kurumlar</w:t>
            </w:r>
          </w:p>
          <w:p w14:paraId="34516887"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p>
          <w:p w14:paraId="505CF57A"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Dışişleri Bakanlığı</w:t>
            </w:r>
          </w:p>
          <w:p w14:paraId="087BA11A" w14:textId="3ECC07BB" w:rsidR="00F7168F" w:rsidRPr="001C2699" w:rsidRDefault="00F7168F" w:rsidP="00F7168F">
            <w:pPr>
              <w:tabs>
                <w:tab w:val="left" w:pos="1579"/>
              </w:tabs>
              <w:jc w:val="center"/>
              <w:rPr>
                <w:rFonts w:ascii="Times New Roman" w:hAnsi="Times New Roman" w:cs="Times New Roman"/>
                <w:color w:val="000000" w:themeColor="text1"/>
                <w:sz w:val="24"/>
                <w:szCs w:val="24"/>
              </w:rPr>
            </w:pPr>
          </w:p>
        </w:tc>
      </w:tr>
    </w:tbl>
    <w:p w14:paraId="6E2E97DF" w14:textId="77777777" w:rsidR="00C81A8E" w:rsidRPr="00E67BEC" w:rsidRDefault="00C81A8E" w:rsidP="008C30B5">
      <w:pPr>
        <w:rPr>
          <w:rFonts w:ascii="Times New Roman" w:hAnsi="Times New Roman" w:cs="Times New Roman"/>
          <w:sz w:val="24"/>
          <w:szCs w:val="24"/>
        </w:rPr>
      </w:pPr>
    </w:p>
    <w:sectPr w:rsidR="00C81A8E" w:rsidRPr="00E67BEC" w:rsidSect="00F2625F">
      <w:footerReference w:type="default" r:id="rId8"/>
      <w:pgSz w:w="16838" w:h="11906" w:orient="landscape"/>
      <w:pgMar w:top="709"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0C34" w14:textId="77777777" w:rsidR="0081471A" w:rsidRDefault="0081471A" w:rsidP="003C0123">
      <w:pPr>
        <w:spacing w:after="0" w:line="240" w:lineRule="auto"/>
      </w:pPr>
      <w:r>
        <w:separator/>
      </w:r>
    </w:p>
  </w:endnote>
  <w:endnote w:type="continuationSeparator" w:id="0">
    <w:p w14:paraId="60B836E7" w14:textId="77777777" w:rsidR="0081471A" w:rsidRDefault="0081471A" w:rsidP="003C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A2"/>
    <w:family w:val="swiss"/>
    <w:pitch w:val="variable"/>
    <w:sig w:usb0="E4002EFF" w:usb1="C000E47F" w:usb2="00000009" w:usb3="00000000" w:csb0="000001FF" w:csb1="00000000"/>
  </w:font>
  <w:font w:name="Times New Roman Tj">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08339"/>
      <w:docPartObj>
        <w:docPartGallery w:val="Page Numbers (Bottom of Page)"/>
        <w:docPartUnique/>
      </w:docPartObj>
    </w:sdtPr>
    <w:sdtEndPr/>
    <w:sdtContent>
      <w:sdt>
        <w:sdtPr>
          <w:id w:val="-2022540080"/>
          <w:docPartObj>
            <w:docPartGallery w:val="Page Numbers (Top of Page)"/>
            <w:docPartUnique/>
          </w:docPartObj>
        </w:sdtPr>
        <w:sdtEndPr/>
        <w:sdtContent>
          <w:p w14:paraId="5C25A562" w14:textId="1E12DD53" w:rsidR="0081471A" w:rsidRDefault="0081471A">
            <w:pPr>
              <w:pStyle w:val="AltBilgi"/>
              <w:jc w:val="center"/>
            </w:pPr>
            <w:r>
              <w:rPr>
                <w:b/>
                <w:bCs/>
                <w:sz w:val="24"/>
                <w:szCs w:val="24"/>
              </w:rPr>
              <w:fldChar w:fldCharType="begin"/>
            </w:r>
            <w:r>
              <w:rPr>
                <w:b/>
                <w:bCs/>
              </w:rPr>
              <w:instrText>PAGE</w:instrText>
            </w:r>
            <w:r>
              <w:rPr>
                <w:b/>
                <w:bCs/>
                <w:sz w:val="24"/>
                <w:szCs w:val="24"/>
              </w:rPr>
              <w:fldChar w:fldCharType="separate"/>
            </w:r>
            <w:r w:rsidR="003153DC">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153DC">
              <w:rPr>
                <w:b/>
                <w:bCs/>
                <w:noProof/>
              </w:rPr>
              <w:t>13</w:t>
            </w:r>
            <w:r>
              <w:rPr>
                <w:b/>
                <w:bCs/>
                <w:sz w:val="24"/>
                <w:szCs w:val="24"/>
              </w:rPr>
              <w:fldChar w:fldCharType="end"/>
            </w:r>
          </w:p>
        </w:sdtContent>
      </w:sdt>
    </w:sdtContent>
  </w:sdt>
  <w:p w14:paraId="7CE1C2ED" w14:textId="77777777" w:rsidR="0081471A" w:rsidRDefault="008147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3827" w14:textId="77777777" w:rsidR="0081471A" w:rsidRDefault="0081471A" w:rsidP="003C0123">
      <w:pPr>
        <w:spacing w:after="0" w:line="240" w:lineRule="auto"/>
      </w:pPr>
      <w:r>
        <w:separator/>
      </w:r>
    </w:p>
  </w:footnote>
  <w:footnote w:type="continuationSeparator" w:id="0">
    <w:p w14:paraId="610D8B85" w14:textId="77777777" w:rsidR="0081471A" w:rsidRDefault="0081471A" w:rsidP="003C0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2F82"/>
    <w:multiLevelType w:val="hybridMultilevel"/>
    <w:tmpl w:val="DF64BB6E"/>
    <w:lvl w:ilvl="0" w:tplc="0E32DBE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068600A"/>
    <w:multiLevelType w:val="hybridMultilevel"/>
    <w:tmpl w:val="458682E6"/>
    <w:lvl w:ilvl="0" w:tplc="91B41E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D01FB5"/>
    <w:multiLevelType w:val="hybridMultilevel"/>
    <w:tmpl w:val="A7A053AA"/>
    <w:lvl w:ilvl="0" w:tplc="1CA06D74">
      <w:start w:val="1"/>
      <w:numFmt w:val="decimal"/>
      <w:lvlText w:val="%1."/>
      <w:lvlJc w:val="left"/>
      <w:pPr>
        <w:ind w:left="1069" w:hanging="360"/>
      </w:pPr>
      <w:rPr>
        <w:b/>
        <w:sz w:val="22"/>
        <w:szCs w:val="22"/>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15:restartNumberingAfterBreak="0">
    <w:nsid w:val="3ABE4E54"/>
    <w:multiLevelType w:val="hybridMultilevel"/>
    <w:tmpl w:val="3BFE1322"/>
    <w:lvl w:ilvl="0" w:tplc="4386EE9A">
      <w:start w:val="19"/>
      <w:numFmt w:val="bullet"/>
      <w:lvlText w:val="-"/>
      <w:lvlJc w:val="left"/>
      <w:pPr>
        <w:ind w:left="720" w:hanging="360"/>
      </w:pPr>
      <w:rPr>
        <w:rFonts w:ascii="Times New Roman" w:eastAsia="Times New Roman" w:hAnsi="Times New Roman" w:cs="Times New Roman"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9C5E19"/>
    <w:multiLevelType w:val="hybridMultilevel"/>
    <w:tmpl w:val="7D127906"/>
    <w:lvl w:ilvl="0" w:tplc="CE02BE5C">
      <w:start w:val="1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461F455C"/>
    <w:multiLevelType w:val="hybridMultilevel"/>
    <w:tmpl w:val="5F083908"/>
    <w:lvl w:ilvl="0" w:tplc="91B41E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3775C"/>
    <w:multiLevelType w:val="hybridMultilevel"/>
    <w:tmpl w:val="754417FC"/>
    <w:lvl w:ilvl="0" w:tplc="A96E944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5D62BE7"/>
    <w:multiLevelType w:val="multilevel"/>
    <w:tmpl w:val="04090029"/>
    <w:lvl w:ilvl="0">
      <w:start w:val="1"/>
      <w:numFmt w:val="decimal"/>
      <w:pStyle w:val="Balk1"/>
      <w:suff w:val="space"/>
      <w:lvlText w:val="Chapter %1"/>
      <w:lvlJc w:val="left"/>
      <w:pPr>
        <w:ind w:left="1135"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8" w15:restartNumberingAfterBreak="0">
    <w:nsid w:val="56D732DF"/>
    <w:multiLevelType w:val="hybridMultilevel"/>
    <w:tmpl w:val="583458CA"/>
    <w:lvl w:ilvl="0" w:tplc="AC9699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CA4519"/>
    <w:multiLevelType w:val="hybridMultilevel"/>
    <w:tmpl w:val="00AE7598"/>
    <w:lvl w:ilvl="0" w:tplc="69EC0A6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353D86"/>
    <w:multiLevelType w:val="hybridMultilevel"/>
    <w:tmpl w:val="5E6CEC5A"/>
    <w:lvl w:ilvl="0" w:tplc="A3D24AD0">
      <w:start w:val="1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B90E8A"/>
    <w:multiLevelType w:val="hybridMultilevel"/>
    <w:tmpl w:val="FBE2C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4D41F5"/>
    <w:multiLevelType w:val="hybridMultilevel"/>
    <w:tmpl w:val="41248DE2"/>
    <w:lvl w:ilvl="0" w:tplc="CE02BE5C">
      <w:start w:val="1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1933735509">
    <w:abstractNumId w:val="2"/>
  </w:num>
  <w:num w:numId="2" w16cid:durableId="227109617">
    <w:abstractNumId w:val="3"/>
  </w:num>
  <w:num w:numId="3" w16cid:durableId="246766076">
    <w:abstractNumId w:val="5"/>
  </w:num>
  <w:num w:numId="4" w16cid:durableId="1286082263">
    <w:abstractNumId w:val="7"/>
  </w:num>
  <w:num w:numId="5" w16cid:durableId="800733499">
    <w:abstractNumId w:val="12"/>
  </w:num>
  <w:num w:numId="6" w16cid:durableId="730276200">
    <w:abstractNumId w:val="10"/>
  </w:num>
  <w:num w:numId="7" w16cid:durableId="37240308">
    <w:abstractNumId w:val="4"/>
  </w:num>
  <w:num w:numId="8" w16cid:durableId="200170251">
    <w:abstractNumId w:val="1"/>
  </w:num>
  <w:num w:numId="9" w16cid:durableId="1344890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348434">
    <w:abstractNumId w:val="11"/>
  </w:num>
  <w:num w:numId="11" w16cid:durableId="1733120080">
    <w:abstractNumId w:val="6"/>
  </w:num>
  <w:num w:numId="12" w16cid:durableId="1970355687">
    <w:abstractNumId w:val="9"/>
  </w:num>
  <w:num w:numId="13" w16cid:durableId="409429556">
    <w:abstractNumId w:val="8"/>
  </w:num>
  <w:num w:numId="14" w16cid:durableId="1830906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E9"/>
    <w:rsid w:val="000004EC"/>
    <w:rsid w:val="000025FC"/>
    <w:rsid w:val="000054C8"/>
    <w:rsid w:val="000059E4"/>
    <w:rsid w:val="000063CD"/>
    <w:rsid w:val="00007B32"/>
    <w:rsid w:val="000108C4"/>
    <w:rsid w:val="000118F2"/>
    <w:rsid w:val="000143D3"/>
    <w:rsid w:val="0001694E"/>
    <w:rsid w:val="00017696"/>
    <w:rsid w:val="000177A0"/>
    <w:rsid w:val="00023AD2"/>
    <w:rsid w:val="000245CC"/>
    <w:rsid w:val="00024D70"/>
    <w:rsid w:val="00026D27"/>
    <w:rsid w:val="00027881"/>
    <w:rsid w:val="00032A5F"/>
    <w:rsid w:val="00032E45"/>
    <w:rsid w:val="00034C4E"/>
    <w:rsid w:val="0003578E"/>
    <w:rsid w:val="000359C0"/>
    <w:rsid w:val="0003651B"/>
    <w:rsid w:val="000370FF"/>
    <w:rsid w:val="000377AE"/>
    <w:rsid w:val="0004152E"/>
    <w:rsid w:val="00042071"/>
    <w:rsid w:val="0004270F"/>
    <w:rsid w:val="000431DA"/>
    <w:rsid w:val="000455DC"/>
    <w:rsid w:val="00050A48"/>
    <w:rsid w:val="00051A89"/>
    <w:rsid w:val="000524B6"/>
    <w:rsid w:val="000531F9"/>
    <w:rsid w:val="0005417F"/>
    <w:rsid w:val="0005633D"/>
    <w:rsid w:val="00060AC6"/>
    <w:rsid w:val="000641A0"/>
    <w:rsid w:val="00066030"/>
    <w:rsid w:val="00066325"/>
    <w:rsid w:val="00072179"/>
    <w:rsid w:val="00073315"/>
    <w:rsid w:val="00073C2F"/>
    <w:rsid w:val="00074E7F"/>
    <w:rsid w:val="00076283"/>
    <w:rsid w:val="00077821"/>
    <w:rsid w:val="00083BEE"/>
    <w:rsid w:val="00085A20"/>
    <w:rsid w:val="0008794B"/>
    <w:rsid w:val="00087B93"/>
    <w:rsid w:val="000910BD"/>
    <w:rsid w:val="0009564B"/>
    <w:rsid w:val="00096F63"/>
    <w:rsid w:val="000A1209"/>
    <w:rsid w:val="000A3974"/>
    <w:rsid w:val="000A442F"/>
    <w:rsid w:val="000B1C12"/>
    <w:rsid w:val="000B48CA"/>
    <w:rsid w:val="000B523C"/>
    <w:rsid w:val="000B552E"/>
    <w:rsid w:val="000B6BA1"/>
    <w:rsid w:val="000B7718"/>
    <w:rsid w:val="000C3BF6"/>
    <w:rsid w:val="000C54C3"/>
    <w:rsid w:val="000C672F"/>
    <w:rsid w:val="000C6F64"/>
    <w:rsid w:val="000C71C8"/>
    <w:rsid w:val="000D096C"/>
    <w:rsid w:val="000D1348"/>
    <w:rsid w:val="000D45EF"/>
    <w:rsid w:val="000D5EE2"/>
    <w:rsid w:val="000D62C0"/>
    <w:rsid w:val="000D7950"/>
    <w:rsid w:val="000E031D"/>
    <w:rsid w:val="000E1802"/>
    <w:rsid w:val="000E2C38"/>
    <w:rsid w:val="000E2ED1"/>
    <w:rsid w:val="00100A91"/>
    <w:rsid w:val="00102DD1"/>
    <w:rsid w:val="00102ED4"/>
    <w:rsid w:val="00103D30"/>
    <w:rsid w:val="001042C8"/>
    <w:rsid w:val="00106531"/>
    <w:rsid w:val="001067AC"/>
    <w:rsid w:val="00113F47"/>
    <w:rsid w:val="00114DD4"/>
    <w:rsid w:val="00116C4A"/>
    <w:rsid w:val="00120D1C"/>
    <w:rsid w:val="00122F68"/>
    <w:rsid w:val="0012444C"/>
    <w:rsid w:val="001251A9"/>
    <w:rsid w:val="001262BA"/>
    <w:rsid w:val="001274B1"/>
    <w:rsid w:val="00130270"/>
    <w:rsid w:val="00131936"/>
    <w:rsid w:val="00133964"/>
    <w:rsid w:val="0013428D"/>
    <w:rsid w:val="0013454B"/>
    <w:rsid w:val="00134DD6"/>
    <w:rsid w:val="00135DF9"/>
    <w:rsid w:val="001378C8"/>
    <w:rsid w:val="001408F5"/>
    <w:rsid w:val="001414BA"/>
    <w:rsid w:val="00143EE9"/>
    <w:rsid w:val="0015184A"/>
    <w:rsid w:val="00156F24"/>
    <w:rsid w:val="001641AB"/>
    <w:rsid w:val="001653C2"/>
    <w:rsid w:val="00175852"/>
    <w:rsid w:val="0017611F"/>
    <w:rsid w:val="00177FF4"/>
    <w:rsid w:val="00185294"/>
    <w:rsid w:val="0018685B"/>
    <w:rsid w:val="001903C7"/>
    <w:rsid w:val="0019457E"/>
    <w:rsid w:val="001A0746"/>
    <w:rsid w:val="001A11F8"/>
    <w:rsid w:val="001A322B"/>
    <w:rsid w:val="001A5723"/>
    <w:rsid w:val="001A6579"/>
    <w:rsid w:val="001A7725"/>
    <w:rsid w:val="001B096D"/>
    <w:rsid w:val="001B1B8B"/>
    <w:rsid w:val="001B2252"/>
    <w:rsid w:val="001B3436"/>
    <w:rsid w:val="001B5F06"/>
    <w:rsid w:val="001B6225"/>
    <w:rsid w:val="001B66EA"/>
    <w:rsid w:val="001B73B6"/>
    <w:rsid w:val="001C15DD"/>
    <w:rsid w:val="001C1681"/>
    <w:rsid w:val="001C2699"/>
    <w:rsid w:val="001C622C"/>
    <w:rsid w:val="001D028A"/>
    <w:rsid w:val="001D3F88"/>
    <w:rsid w:val="001D6BEA"/>
    <w:rsid w:val="001E0963"/>
    <w:rsid w:val="001E0BAA"/>
    <w:rsid w:val="001E4723"/>
    <w:rsid w:val="001E4BFE"/>
    <w:rsid w:val="001E533A"/>
    <w:rsid w:val="001F0582"/>
    <w:rsid w:val="001F07E1"/>
    <w:rsid w:val="001F187B"/>
    <w:rsid w:val="001F19F8"/>
    <w:rsid w:val="001F1FB7"/>
    <w:rsid w:val="001F38D3"/>
    <w:rsid w:val="001F4686"/>
    <w:rsid w:val="00202343"/>
    <w:rsid w:val="00207A83"/>
    <w:rsid w:val="002102DD"/>
    <w:rsid w:val="002124D0"/>
    <w:rsid w:val="002131DD"/>
    <w:rsid w:val="00213C9E"/>
    <w:rsid w:val="00216797"/>
    <w:rsid w:val="00220476"/>
    <w:rsid w:val="0022053F"/>
    <w:rsid w:val="00230604"/>
    <w:rsid w:val="00231A12"/>
    <w:rsid w:val="00236E92"/>
    <w:rsid w:val="0023787B"/>
    <w:rsid w:val="0024061D"/>
    <w:rsid w:val="0024190C"/>
    <w:rsid w:val="00244F57"/>
    <w:rsid w:val="002505D2"/>
    <w:rsid w:val="00251D2D"/>
    <w:rsid w:val="002536E4"/>
    <w:rsid w:val="00253FCE"/>
    <w:rsid w:val="00254C7A"/>
    <w:rsid w:val="00257013"/>
    <w:rsid w:val="0026053F"/>
    <w:rsid w:val="00267811"/>
    <w:rsid w:val="00273762"/>
    <w:rsid w:val="00280E13"/>
    <w:rsid w:val="00285126"/>
    <w:rsid w:val="00285FDF"/>
    <w:rsid w:val="002976C6"/>
    <w:rsid w:val="00297C88"/>
    <w:rsid w:val="002B4BA3"/>
    <w:rsid w:val="002B6AF2"/>
    <w:rsid w:val="002B6F10"/>
    <w:rsid w:val="002C1957"/>
    <w:rsid w:val="002C2FF3"/>
    <w:rsid w:val="002C3C07"/>
    <w:rsid w:val="002C6248"/>
    <w:rsid w:val="002D3722"/>
    <w:rsid w:val="002D4FC0"/>
    <w:rsid w:val="002D5538"/>
    <w:rsid w:val="002D5A7A"/>
    <w:rsid w:val="002D5C8E"/>
    <w:rsid w:val="002D5D8B"/>
    <w:rsid w:val="002D7FB8"/>
    <w:rsid w:val="002E22A2"/>
    <w:rsid w:val="002E3FAE"/>
    <w:rsid w:val="002E506E"/>
    <w:rsid w:val="002E64C7"/>
    <w:rsid w:val="002E7D09"/>
    <w:rsid w:val="002F07E2"/>
    <w:rsid w:val="002F0977"/>
    <w:rsid w:val="002F1D56"/>
    <w:rsid w:val="002F3B2E"/>
    <w:rsid w:val="002F64E7"/>
    <w:rsid w:val="002F6F3B"/>
    <w:rsid w:val="003014C4"/>
    <w:rsid w:val="00302E28"/>
    <w:rsid w:val="00304181"/>
    <w:rsid w:val="00306EDC"/>
    <w:rsid w:val="003113AF"/>
    <w:rsid w:val="00313B3B"/>
    <w:rsid w:val="003153DC"/>
    <w:rsid w:val="0031633A"/>
    <w:rsid w:val="00320DD2"/>
    <w:rsid w:val="00323109"/>
    <w:rsid w:val="00326427"/>
    <w:rsid w:val="00341F02"/>
    <w:rsid w:val="00355534"/>
    <w:rsid w:val="00356FE4"/>
    <w:rsid w:val="00357997"/>
    <w:rsid w:val="003606D3"/>
    <w:rsid w:val="00362994"/>
    <w:rsid w:val="003672F4"/>
    <w:rsid w:val="003712D7"/>
    <w:rsid w:val="00374655"/>
    <w:rsid w:val="00374B58"/>
    <w:rsid w:val="0037796C"/>
    <w:rsid w:val="00380888"/>
    <w:rsid w:val="00380EFB"/>
    <w:rsid w:val="00380FC5"/>
    <w:rsid w:val="003827B6"/>
    <w:rsid w:val="00386F17"/>
    <w:rsid w:val="00390485"/>
    <w:rsid w:val="00392750"/>
    <w:rsid w:val="003936DE"/>
    <w:rsid w:val="00394EEC"/>
    <w:rsid w:val="003A2BF4"/>
    <w:rsid w:val="003A3087"/>
    <w:rsid w:val="003A315F"/>
    <w:rsid w:val="003A5694"/>
    <w:rsid w:val="003B07F1"/>
    <w:rsid w:val="003B0873"/>
    <w:rsid w:val="003B4D6A"/>
    <w:rsid w:val="003B4DE5"/>
    <w:rsid w:val="003C0123"/>
    <w:rsid w:val="003C01B3"/>
    <w:rsid w:val="003C05EE"/>
    <w:rsid w:val="003C4B96"/>
    <w:rsid w:val="003C6491"/>
    <w:rsid w:val="003C71EC"/>
    <w:rsid w:val="003D2F24"/>
    <w:rsid w:val="003E7E9B"/>
    <w:rsid w:val="003F0BBE"/>
    <w:rsid w:val="003F2998"/>
    <w:rsid w:val="003F526E"/>
    <w:rsid w:val="003F7559"/>
    <w:rsid w:val="00400F93"/>
    <w:rsid w:val="00407B4B"/>
    <w:rsid w:val="004130CA"/>
    <w:rsid w:val="00413C41"/>
    <w:rsid w:val="00413E6D"/>
    <w:rsid w:val="00414C79"/>
    <w:rsid w:val="004173C1"/>
    <w:rsid w:val="00417873"/>
    <w:rsid w:val="004211C6"/>
    <w:rsid w:val="004243FA"/>
    <w:rsid w:val="004276BD"/>
    <w:rsid w:val="00433514"/>
    <w:rsid w:val="00435F54"/>
    <w:rsid w:val="00437E89"/>
    <w:rsid w:val="004415E7"/>
    <w:rsid w:val="00442869"/>
    <w:rsid w:val="0044615B"/>
    <w:rsid w:val="0044657D"/>
    <w:rsid w:val="00451AC7"/>
    <w:rsid w:val="00451DB9"/>
    <w:rsid w:val="004570F3"/>
    <w:rsid w:val="00457648"/>
    <w:rsid w:val="00460748"/>
    <w:rsid w:val="0046235C"/>
    <w:rsid w:val="00462C76"/>
    <w:rsid w:val="00465A91"/>
    <w:rsid w:val="00470497"/>
    <w:rsid w:val="00473953"/>
    <w:rsid w:val="0047402B"/>
    <w:rsid w:val="00474496"/>
    <w:rsid w:val="0048158C"/>
    <w:rsid w:val="004826C5"/>
    <w:rsid w:val="00482B39"/>
    <w:rsid w:val="004840B7"/>
    <w:rsid w:val="004842E0"/>
    <w:rsid w:val="004854CC"/>
    <w:rsid w:val="00486449"/>
    <w:rsid w:val="004868CF"/>
    <w:rsid w:val="0049001A"/>
    <w:rsid w:val="004918F6"/>
    <w:rsid w:val="004944A7"/>
    <w:rsid w:val="00495F26"/>
    <w:rsid w:val="00496440"/>
    <w:rsid w:val="0049788D"/>
    <w:rsid w:val="004A0432"/>
    <w:rsid w:val="004A123F"/>
    <w:rsid w:val="004A1D2F"/>
    <w:rsid w:val="004A24DB"/>
    <w:rsid w:val="004A5F1A"/>
    <w:rsid w:val="004B268A"/>
    <w:rsid w:val="004B3CB5"/>
    <w:rsid w:val="004B6354"/>
    <w:rsid w:val="004C4609"/>
    <w:rsid w:val="004D101B"/>
    <w:rsid w:val="004D5B61"/>
    <w:rsid w:val="004D7A57"/>
    <w:rsid w:val="004E0CB5"/>
    <w:rsid w:val="004E1FB2"/>
    <w:rsid w:val="004E6085"/>
    <w:rsid w:val="004F522F"/>
    <w:rsid w:val="004F54F3"/>
    <w:rsid w:val="004F5E23"/>
    <w:rsid w:val="004F6226"/>
    <w:rsid w:val="005033CF"/>
    <w:rsid w:val="00503520"/>
    <w:rsid w:val="00505F90"/>
    <w:rsid w:val="005060F7"/>
    <w:rsid w:val="00510D9B"/>
    <w:rsid w:val="00512308"/>
    <w:rsid w:val="00512D61"/>
    <w:rsid w:val="00513781"/>
    <w:rsid w:val="00513CF0"/>
    <w:rsid w:val="00513D5F"/>
    <w:rsid w:val="00516277"/>
    <w:rsid w:val="005164EB"/>
    <w:rsid w:val="00516FB2"/>
    <w:rsid w:val="00520058"/>
    <w:rsid w:val="00521147"/>
    <w:rsid w:val="0052139B"/>
    <w:rsid w:val="005324EA"/>
    <w:rsid w:val="00534554"/>
    <w:rsid w:val="00534C2E"/>
    <w:rsid w:val="0053733A"/>
    <w:rsid w:val="00541368"/>
    <w:rsid w:val="0054562C"/>
    <w:rsid w:val="0054753F"/>
    <w:rsid w:val="0055189D"/>
    <w:rsid w:val="005571FA"/>
    <w:rsid w:val="00557413"/>
    <w:rsid w:val="00562392"/>
    <w:rsid w:val="005625A6"/>
    <w:rsid w:val="005638E9"/>
    <w:rsid w:val="00565F3D"/>
    <w:rsid w:val="0056708C"/>
    <w:rsid w:val="0057129B"/>
    <w:rsid w:val="005741B6"/>
    <w:rsid w:val="00574908"/>
    <w:rsid w:val="00575A3B"/>
    <w:rsid w:val="0057694A"/>
    <w:rsid w:val="00576CEB"/>
    <w:rsid w:val="00577A84"/>
    <w:rsid w:val="00581F69"/>
    <w:rsid w:val="00585EDC"/>
    <w:rsid w:val="005864B6"/>
    <w:rsid w:val="00590AAC"/>
    <w:rsid w:val="00592477"/>
    <w:rsid w:val="00593861"/>
    <w:rsid w:val="00593DC1"/>
    <w:rsid w:val="0059456B"/>
    <w:rsid w:val="00596338"/>
    <w:rsid w:val="005A38FD"/>
    <w:rsid w:val="005A40C0"/>
    <w:rsid w:val="005A6E53"/>
    <w:rsid w:val="005B1388"/>
    <w:rsid w:val="005B2E1B"/>
    <w:rsid w:val="005B4245"/>
    <w:rsid w:val="005B7151"/>
    <w:rsid w:val="005C02F2"/>
    <w:rsid w:val="005C0B98"/>
    <w:rsid w:val="005C3E12"/>
    <w:rsid w:val="005C67F6"/>
    <w:rsid w:val="005C6CD7"/>
    <w:rsid w:val="005D0604"/>
    <w:rsid w:val="005E0B96"/>
    <w:rsid w:val="005E35E6"/>
    <w:rsid w:val="005E3700"/>
    <w:rsid w:val="005E6714"/>
    <w:rsid w:val="005F4293"/>
    <w:rsid w:val="005F53E1"/>
    <w:rsid w:val="005F5D84"/>
    <w:rsid w:val="00600126"/>
    <w:rsid w:val="00604F26"/>
    <w:rsid w:val="00606FFA"/>
    <w:rsid w:val="006107E8"/>
    <w:rsid w:val="00610FD4"/>
    <w:rsid w:val="006125BD"/>
    <w:rsid w:val="00613D32"/>
    <w:rsid w:val="00614A70"/>
    <w:rsid w:val="006225F9"/>
    <w:rsid w:val="00623864"/>
    <w:rsid w:val="00623CD3"/>
    <w:rsid w:val="00624752"/>
    <w:rsid w:val="00626840"/>
    <w:rsid w:val="0063125C"/>
    <w:rsid w:val="006365E4"/>
    <w:rsid w:val="006429C7"/>
    <w:rsid w:val="006432B9"/>
    <w:rsid w:val="00643726"/>
    <w:rsid w:val="006514E9"/>
    <w:rsid w:val="0065464D"/>
    <w:rsid w:val="00654CCF"/>
    <w:rsid w:val="00655136"/>
    <w:rsid w:val="006665D0"/>
    <w:rsid w:val="0067244B"/>
    <w:rsid w:val="00673D81"/>
    <w:rsid w:val="006800F1"/>
    <w:rsid w:val="00680841"/>
    <w:rsid w:val="00680CCF"/>
    <w:rsid w:val="00683ADD"/>
    <w:rsid w:val="00685E02"/>
    <w:rsid w:val="00686B4F"/>
    <w:rsid w:val="00686BF5"/>
    <w:rsid w:val="0068714F"/>
    <w:rsid w:val="006914DA"/>
    <w:rsid w:val="00695837"/>
    <w:rsid w:val="006A0ABC"/>
    <w:rsid w:val="006A1E20"/>
    <w:rsid w:val="006A2AA3"/>
    <w:rsid w:val="006A3391"/>
    <w:rsid w:val="006B3FEC"/>
    <w:rsid w:val="006B5197"/>
    <w:rsid w:val="006B538F"/>
    <w:rsid w:val="006B66A9"/>
    <w:rsid w:val="006B6A85"/>
    <w:rsid w:val="006C01ED"/>
    <w:rsid w:val="006C2A8F"/>
    <w:rsid w:val="006C3650"/>
    <w:rsid w:val="006C4C56"/>
    <w:rsid w:val="006C570F"/>
    <w:rsid w:val="006C747A"/>
    <w:rsid w:val="006C77DF"/>
    <w:rsid w:val="006D26F8"/>
    <w:rsid w:val="006D45C3"/>
    <w:rsid w:val="006D52F1"/>
    <w:rsid w:val="006D76B0"/>
    <w:rsid w:val="006D7995"/>
    <w:rsid w:val="006E3338"/>
    <w:rsid w:val="006E3D8C"/>
    <w:rsid w:val="006E5FF0"/>
    <w:rsid w:val="006F2446"/>
    <w:rsid w:val="006F27B9"/>
    <w:rsid w:val="006F7799"/>
    <w:rsid w:val="00701553"/>
    <w:rsid w:val="00702514"/>
    <w:rsid w:val="00704DCF"/>
    <w:rsid w:val="0070522E"/>
    <w:rsid w:val="007166A4"/>
    <w:rsid w:val="007219A7"/>
    <w:rsid w:val="00724B73"/>
    <w:rsid w:val="007253AD"/>
    <w:rsid w:val="00730CD9"/>
    <w:rsid w:val="007351D5"/>
    <w:rsid w:val="007428DC"/>
    <w:rsid w:val="007437F0"/>
    <w:rsid w:val="00744202"/>
    <w:rsid w:val="007454B4"/>
    <w:rsid w:val="00745B14"/>
    <w:rsid w:val="0075159E"/>
    <w:rsid w:val="00755FC0"/>
    <w:rsid w:val="00761106"/>
    <w:rsid w:val="007665AE"/>
    <w:rsid w:val="0076666E"/>
    <w:rsid w:val="0076786F"/>
    <w:rsid w:val="00780B8F"/>
    <w:rsid w:val="00782A35"/>
    <w:rsid w:val="0078679A"/>
    <w:rsid w:val="007869EF"/>
    <w:rsid w:val="00793C7E"/>
    <w:rsid w:val="00794F1F"/>
    <w:rsid w:val="007975FF"/>
    <w:rsid w:val="007A032D"/>
    <w:rsid w:val="007A4093"/>
    <w:rsid w:val="007A50A7"/>
    <w:rsid w:val="007A5D1B"/>
    <w:rsid w:val="007A61AC"/>
    <w:rsid w:val="007A62AB"/>
    <w:rsid w:val="007A6326"/>
    <w:rsid w:val="007A68CD"/>
    <w:rsid w:val="007B0BF5"/>
    <w:rsid w:val="007B19AC"/>
    <w:rsid w:val="007B401F"/>
    <w:rsid w:val="007B4C48"/>
    <w:rsid w:val="007B6560"/>
    <w:rsid w:val="007C18DB"/>
    <w:rsid w:val="007C24D4"/>
    <w:rsid w:val="007C5AA3"/>
    <w:rsid w:val="007C62CE"/>
    <w:rsid w:val="007D0ABA"/>
    <w:rsid w:val="007D0F6C"/>
    <w:rsid w:val="007D1080"/>
    <w:rsid w:val="007D117C"/>
    <w:rsid w:val="007D381B"/>
    <w:rsid w:val="007D44F2"/>
    <w:rsid w:val="007D5676"/>
    <w:rsid w:val="007D57B3"/>
    <w:rsid w:val="007D6B91"/>
    <w:rsid w:val="007E39DC"/>
    <w:rsid w:val="007F1940"/>
    <w:rsid w:val="007F277E"/>
    <w:rsid w:val="007F5672"/>
    <w:rsid w:val="007F6220"/>
    <w:rsid w:val="008032BD"/>
    <w:rsid w:val="00803F5F"/>
    <w:rsid w:val="0080440B"/>
    <w:rsid w:val="0080662D"/>
    <w:rsid w:val="00811AE6"/>
    <w:rsid w:val="00813CA9"/>
    <w:rsid w:val="00814154"/>
    <w:rsid w:val="00814244"/>
    <w:rsid w:val="0081471A"/>
    <w:rsid w:val="008201C8"/>
    <w:rsid w:val="0082106C"/>
    <w:rsid w:val="008270C4"/>
    <w:rsid w:val="00827B70"/>
    <w:rsid w:val="00827EE4"/>
    <w:rsid w:val="00831ED1"/>
    <w:rsid w:val="00832F4D"/>
    <w:rsid w:val="008371F9"/>
    <w:rsid w:val="00840D39"/>
    <w:rsid w:val="008411C6"/>
    <w:rsid w:val="008422BD"/>
    <w:rsid w:val="00846B2F"/>
    <w:rsid w:val="00847528"/>
    <w:rsid w:val="00851124"/>
    <w:rsid w:val="008526E0"/>
    <w:rsid w:val="008549F9"/>
    <w:rsid w:val="008554DB"/>
    <w:rsid w:val="00856E0E"/>
    <w:rsid w:val="00864781"/>
    <w:rsid w:val="00865CE2"/>
    <w:rsid w:val="00866357"/>
    <w:rsid w:val="008672E3"/>
    <w:rsid w:val="00871D90"/>
    <w:rsid w:val="00872FE8"/>
    <w:rsid w:val="0087368D"/>
    <w:rsid w:val="00874EDC"/>
    <w:rsid w:val="00877333"/>
    <w:rsid w:val="00877B01"/>
    <w:rsid w:val="00886E4B"/>
    <w:rsid w:val="008909EB"/>
    <w:rsid w:val="008912B7"/>
    <w:rsid w:val="008929F9"/>
    <w:rsid w:val="00894E6F"/>
    <w:rsid w:val="00895643"/>
    <w:rsid w:val="0089577A"/>
    <w:rsid w:val="00896046"/>
    <w:rsid w:val="00897A09"/>
    <w:rsid w:val="008A01D0"/>
    <w:rsid w:val="008A13E3"/>
    <w:rsid w:val="008A149F"/>
    <w:rsid w:val="008A1937"/>
    <w:rsid w:val="008A2F8C"/>
    <w:rsid w:val="008A40E8"/>
    <w:rsid w:val="008A69AF"/>
    <w:rsid w:val="008B1DB6"/>
    <w:rsid w:val="008C0735"/>
    <w:rsid w:val="008C30B5"/>
    <w:rsid w:val="008C744E"/>
    <w:rsid w:val="008D0915"/>
    <w:rsid w:val="008D22A3"/>
    <w:rsid w:val="008D32DF"/>
    <w:rsid w:val="008E3175"/>
    <w:rsid w:val="008E5F47"/>
    <w:rsid w:val="008E72BC"/>
    <w:rsid w:val="008F0EF1"/>
    <w:rsid w:val="008F4634"/>
    <w:rsid w:val="0090141E"/>
    <w:rsid w:val="00903CBE"/>
    <w:rsid w:val="00905D39"/>
    <w:rsid w:val="0090704E"/>
    <w:rsid w:val="00907F8C"/>
    <w:rsid w:val="00910BC0"/>
    <w:rsid w:val="00911BC9"/>
    <w:rsid w:val="009161DE"/>
    <w:rsid w:val="009167B9"/>
    <w:rsid w:val="00923C5C"/>
    <w:rsid w:val="009242C6"/>
    <w:rsid w:val="00925439"/>
    <w:rsid w:val="00926D86"/>
    <w:rsid w:val="00930A0D"/>
    <w:rsid w:val="00931E1A"/>
    <w:rsid w:val="009368E2"/>
    <w:rsid w:val="00937812"/>
    <w:rsid w:val="00942F3A"/>
    <w:rsid w:val="009446E3"/>
    <w:rsid w:val="00950AEC"/>
    <w:rsid w:val="00951217"/>
    <w:rsid w:val="009533EF"/>
    <w:rsid w:val="0095611C"/>
    <w:rsid w:val="00956F75"/>
    <w:rsid w:val="00957181"/>
    <w:rsid w:val="00957367"/>
    <w:rsid w:val="009579D3"/>
    <w:rsid w:val="00962921"/>
    <w:rsid w:val="009664A9"/>
    <w:rsid w:val="00966FDF"/>
    <w:rsid w:val="00967BFB"/>
    <w:rsid w:val="00971F90"/>
    <w:rsid w:val="00972475"/>
    <w:rsid w:val="00972ECC"/>
    <w:rsid w:val="00974277"/>
    <w:rsid w:val="00976FA3"/>
    <w:rsid w:val="009803D7"/>
    <w:rsid w:val="00980573"/>
    <w:rsid w:val="00981A1B"/>
    <w:rsid w:val="00985789"/>
    <w:rsid w:val="009910B0"/>
    <w:rsid w:val="0099329F"/>
    <w:rsid w:val="00993D90"/>
    <w:rsid w:val="009A0DDA"/>
    <w:rsid w:val="009A3209"/>
    <w:rsid w:val="009A5156"/>
    <w:rsid w:val="009A6A59"/>
    <w:rsid w:val="009A7823"/>
    <w:rsid w:val="009B350B"/>
    <w:rsid w:val="009B455E"/>
    <w:rsid w:val="009B4F26"/>
    <w:rsid w:val="009D1C17"/>
    <w:rsid w:val="009D1DE1"/>
    <w:rsid w:val="009D61F9"/>
    <w:rsid w:val="009D7F8A"/>
    <w:rsid w:val="009E14BA"/>
    <w:rsid w:val="009E283B"/>
    <w:rsid w:val="009E2EBA"/>
    <w:rsid w:val="009E33EB"/>
    <w:rsid w:val="009E5E5E"/>
    <w:rsid w:val="009E74DA"/>
    <w:rsid w:val="009F17C3"/>
    <w:rsid w:val="009F1A94"/>
    <w:rsid w:val="009F2825"/>
    <w:rsid w:val="009F42CC"/>
    <w:rsid w:val="009F4A15"/>
    <w:rsid w:val="009F68F1"/>
    <w:rsid w:val="009F7BCF"/>
    <w:rsid w:val="00A055EF"/>
    <w:rsid w:val="00A068E7"/>
    <w:rsid w:val="00A1212A"/>
    <w:rsid w:val="00A12870"/>
    <w:rsid w:val="00A1734A"/>
    <w:rsid w:val="00A17627"/>
    <w:rsid w:val="00A241AA"/>
    <w:rsid w:val="00A24C57"/>
    <w:rsid w:val="00A25EEA"/>
    <w:rsid w:val="00A3180B"/>
    <w:rsid w:val="00A33EA9"/>
    <w:rsid w:val="00A34105"/>
    <w:rsid w:val="00A40378"/>
    <w:rsid w:val="00A43ABE"/>
    <w:rsid w:val="00A45E3E"/>
    <w:rsid w:val="00A464E1"/>
    <w:rsid w:val="00A468C9"/>
    <w:rsid w:val="00A46AFD"/>
    <w:rsid w:val="00A50965"/>
    <w:rsid w:val="00A52883"/>
    <w:rsid w:val="00A546CA"/>
    <w:rsid w:val="00A61038"/>
    <w:rsid w:val="00A61E86"/>
    <w:rsid w:val="00A6435A"/>
    <w:rsid w:val="00A727F0"/>
    <w:rsid w:val="00A739D9"/>
    <w:rsid w:val="00A82823"/>
    <w:rsid w:val="00A836EB"/>
    <w:rsid w:val="00A87070"/>
    <w:rsid w:val="00A90BAC"/>
    <w:rsid w:val="00A92A7A"/>
    <w:rsid w:val="00A97B5B"/>
    <w:rsid w:val="00AA2667"/>
    <w:rsid w:val="00AA309B"/>
    <w:rsid w:val="00AA5C3E"/>
    <w:rsid w:val="00AA6141"/>
    <w:rsid w:val="00AB0F2A"/>
    <w:rsid w:val="00AB238F"/>
    <w:rsid w:val="00AB6B08"/>
    <w:rsid w:val="00AC18C1"/>
    <w:rsid w:val="00AC24E9"/>
    <w:rsid w:val="00AC2548"/>
    <w:rsid w:val="00AC40F5"/>
    <w:rsid w:val="00AD61AC"/>
    <w:rsid w:val="00AD7647"/>
    <w:rsid w:val="00AD7828"/>
    <w:rsid w:val="00AE0415"/>
    <w:rsid w:val="00AE2483"/>
    <w:rsid w:val="00AE79E6"/>
    <w:rsid w:val="00AF3276"/>
    <w:rsid w:val="00AF40C0"/>
    <w:rsid w:val="00AF474C"/>
    <w:rsid w:val="00AF5623"/>
    <w:rsid w:val="00B02BD9"/>
    <w:rsid w:val="00B04B64"/>
    <w:rsid w:val="00B04B82"/>
    <w:rsid w:val="00B06809"/>
    <w:rsid w:val="00B10598"/>
    <w:rsid w:val="00B11CDB"/>
    <w:rsid w:val="00B1274F"/>
    <w:rsid w:val="00B14433"/>
    <w:rsid w:val="00B144BF"/>
    <w:rsid w:val="00B168A8"/>
    <w:rsid w:val="00B17647"/>
    <w:rsid w:val="00B21210"/>
    <w:rsid w:val="00B22019"/>
    <w:rsid w:val="00B23530"/>
    <w:rsid w:val="00B24292"/>
    <w:rsid w:val="00B24302"/>
    <w:rsid w:val="00B27731"/>
    <w:rsid w:val="00B31A93"/>
    <w:rsid w:val="00B346E6"/>
    <w:rsid w:val="00B45B20"/>
    <w:rsid w:val="00B5333B"/>
    <w:rsid w:val="00B540F6"/>
    <w:rsid w:val="00B543EB"/>
    <w:rsid w:val="00B565B2"/>
    <w:rsid w:val="00B60B08"/>
    <w:rsid w:val="00B612F3"/>
    <w:rsid w:val="00B62729"/>
    <w:rsid w:val="00B7121F"/>
    <w:rsid w:val="00B713CA"/>
    <w:rsid w:val="00B73E87"/>
    <w:rsid w:val="00B75B5B"/>
    <w:rsid w:val="00B75FFA"/>
    <w:rsid w:val="00B8247E"/>
    <w:rsid w:val="00B82B22"/>
    <w:rsid w:val="00B847E8"/>
    <w:rsid w:val="00B84A00"/>
    <w:rsid w:val="00B84F15"/>
    <w:rsid w:val="00B858AF"/>
    <w:rsid w:val="00B865A7"/>
    <w:rsid w:val="00B9045A"/>
    <w:rsid w:val="00B90757"/>
    <w:rsid w:val="00B977A2"/>
    <w:rsid w:val="00BA02F6"/>
    <w:rsid w:val="00BA048D"/>
    <w:rsid w:val="00BA0C77"/>
    <w:rsid w:val="00BA4055"/>
    <w:rsid w:val="00BB1769"/>
    <w:rsid w:val="00BB1A98"/>
    <w:rsid w:val="00BB20C0"/>
    <w:rsid w:val="00BB4339"/>
    <w:rsid w:val="00BC06A3"/>
    <w:rsid w:val="00BC2B42"/>
    <w:rsid w:val="00BC43EC"/>
    <w:rsid w:val="00BC506A"/>
    <w:rsid w:val="00BD0615"/>
    <w:rsid w:val="00BD25CB"/>
    <w:rsid w:val="00BD4A3F"/>
    <w:rsid w:val="00BD53AD"/>
    <w:rsid w:val="00BD693F"/>
    <w:rsid w:val="00BE118F"/>
    <w:rsid w:val="00BE3BBD"/>
    <w:rsid w:val="00BE4648"/>
    <w:rsid w:val="00BE4BC0"/>
    <w:rsid w:val="00BE4FFF"/>
    <w:rsid w:val="00BE7FA6"/>
    <w:rsid w:val="00C00724"/>
    <w:rsid w:val="00C00AF7"/>
    <w:rsid w:val="00C023E2"/>
    <w:rsid w:val="00C03068"/>
    <w:rsid w:val="00C032BF"/>
    <w:rsid w:val="00C0342B"/>
    <w:rsid w:val="00C03916"/>
    <w:rsid w:val="00C0446B"/>
    <w:rsid w:val="00C04CEC"/>
    <w:rsid w:val="00C06D3F"/>
    <w:rsid w:val="00C072D8"/>
    <w:rsid w:val="00C1078E"/>
    <w:rsid w:val="00C17FC9"/>
    <w:rsid w:val="00C21F3F"/>
    <w:rsid w:val="00C22D49"/>
    <w:rsid w:val="00C25DF9"/>
    <w:rsid w:val="00C27B89"/>
    <w:rsid w:val="00C31C86"/>
    <w:rsid w:val="00C327FC"/>
    <w:rsid w:val="00C33BF8"/>
    <w:rsid w:val="00C3716A"/>
    <w:rsid w:val="00C41E96"/>
    <w:rsid w:val="00C455F5"/>
    <w:rsid w:val="00C45CA7"/>
    <w:rsid w:val="00C46A94"/>
    <w:rsid w:val="00C51017"/>
    <w:rsid w:val="00C53907"/>
    <w:rsid w:val="00C641A5"/>
    <w:rsid w:val="00C72353"/>
    <w:rsid w:val="00C735E4"/>
    <w:rsid w:val="00C813E5"/>
    <w:rsid w:val="00C81A8E"/>
    <w:rsid w:val="00C824DB"/>
    <w:rsid w:val="00C82B37"/>
    <w:rsid w:val="00C858CF"/>
    <w:rsid w:val="00C86F6C"/>
    <w:rsid w:val="00C87644"/>
    <w:rsid w:val="00C90971"/>
    <w:rsid w:val="00C90A6D"/>
    <w:rsid w:val="00C9617E"/>
    <w:rsid w:val="00C972C1"/>
    <w:rsid w:val="00C97F07"/>
    <w:rsid w:val="00CA090A"/>
    <w:rsid w:val="00CA272B"/>
    <w:rsid w:val="00CA2C9A"/>
    <w:rsid w:val="00CA4E7D"/>
    <w:rsid w:val="00CB1571"/>
    <w:rsid w:val="00CB52EB"/>
    <w:rsid w:val="00CB6327"/>
    <w:rsid w:val="00CB7B76"/>
    <w:rsid w:val="00CC3009"/>
    <w:rsid w:val="00CC5883"/>
    <w:rsid w:val="00CC76F6"/>
    <w:rsid w:val="00CD06C9"/>
    <w:rsid w:val="00CE0764"/>
    <w:rsid w:val="00CE13A5"/>
    <w:rsid w:val="00CE14A0"/>
    <w:rsid w:val="00CE4BAD"/>
    <w:rsid w:val="00CE4E65"/>
    <w:rsid w:val="00CE5181"/>
    <w:rsid w:val="00CE700E"/>
    <w:rsid w:val="00CF5269"/>
    <w:rsid w:val="00CF6F86"/>
    <w:rsid w:val="00D01829"/>
    <w:rsid w:val="00D051CA"/>
    <w:rsid w:val="00D0771E"/>
    <w:rsid w:val="00D11978"/>
    <w:rsid w:val="00D136BC"/>
    <w:rsid w:val="00D270BA"/>
    <w:rsid w:val="00D271E7"/>
    <w:rsid w:val="00D360B7"/>
    <w:rsid w:val="00D36578"/>
    <w:rsid w:val="00D44076"/>
    <w:rsid w:val="00D440B5"/>
    <w:rsid w:val="00D44516"/>
    <w:rsid w:val="00D476F4"/>
    <w:rsid w:val="00D47F3E"/>
    <w:rsid w:val="00D500EE"/>
    <w:rsid w:val="00D51412"/>
    <w:rsid w:val="00D51673"/>
    <w:rsid w:val="00D527B7"/>
    <w:rsid w:val="00D53013"/>
    <w:rsid w:val="00D5636E"/>
    <w:rsid w:val="00D625CB"/>
    <w:rsid w:val="00D64083"/>
    <w:rsid w:val="00D7288C"/>
    <w:rsid w:val="00D74886"/>
    <w:rsid w:val="00D76C33"/>
    <w:rsid w:val="00D81075"/>
    <w:rsid w:val="00D94513"/>
    <w:rsid w:val="00D978AF"/>
    <w:rsid w:val="00DA0D31"/>
    <w:rsid w:val="00DA302F"/>
    <w:rsid w:val="00DA73F0"/>
    <w:rsid w:val="00DC3998"/>
    <w:rsid w:val="00DC520A"/>
    <w:rsid w:val="00DD1CAF"/>
    <w:rsid w:val="00DD79F3"/>
    <w:rsid w:val="00DE1381"/>
    <w:rsid w:val="00DE580B"/>
    <w:rsid w:val="00DE5A8F"/>
    <w:rsid w:val="00DE75E6"/>
    <w:rsid w:val="00DF57F0"/>
    <w:rsid w:val="00DF7601"/>
    <w:rsid w:val="00E02958"/>
    <w:rsid w:val="00E045F1"/>
    <w:rsid w:val="00E04BF4"/>
    <w:rsid w:val="00E129B1"/>
    <w:rsid w:val="00E178F1"/>
    <w:rsid w:val="00E3057F"/>
    <w:rsid w:val="00E31171"/>
    <w:rsid w:val="00E329F5"/>
    <w:rsid w:val="00E358F5"/>
    <w:rsid w:val="00E36FF7"/>
    <w:rsid w:val="00E37C83"/>
    <w:rsid w:val="00E37FD6"/>
    <w:rsid w:val="00E37FFA"/>
    <w:rsid w:val="00E4578E"/>
    <w:rsid w:val="00E4643C"/>
    <w:rsid w:val="00E470FA"/>
    <w:rsid w:val="00E517C8"/>
    <w:rsid w:val="00E562B0"/>
    <w:rsid w:val="00E630E4"/>
    <w:rsid w:val="00E64549"/>
    <w:rsid w:val="00E64939"/>
    <w:rsid w:val="00E66749"/>
    <w:rsid w:val="00E6778A"/>
    <w:rsid w:val="00E67BEC"/>
    <w:rsid w:val="00E7049C"/>
    <w:rsid w:val="00E71687"/>
    <w:rsid w:val="00E76A6E"/>
    <w:rsid w:val="00E76C62"/>
    <w:rsid w:val="00E8310A"/>
    <w:rsid w:val="00E83338"/>
    <w:rsid w:val="00E84271"/>
    <w:rsid w:val="00E869F2"/>
    <w:rsid w:val="00E94C89"/>
    <w:rsid w:val="00EA0E42"/>
    <w:rsid w:val="00EA7601"/>
    <w:rsid w:val="00EB205D"/>
    <w:rsid w:val="00EB7535"/>
    <w:rsid w:val="00EC0C9B"/>
    <w:rsid w:val="00EC1EDE"/>
    <w:rsid w:val="00EC2EE1"/>
    <w:rsid w:val="00EC6715"/>
    <w:rsid w:val="00EC6DF4"/>
    <w:rsid w:val="00ED3796"/>
    <w:rsid w:val="00ED3C86"/>
    <w:rsid w:val="00ED4DD3"/>
    <w:rsid w:val="00ED75A8"/>
    <w:rsid w:val="00ED75B2"/>
    <w:rsid w:val="00EE4016"/>
    <w:rsid w:val="00EE6174"/>
    <w:rsid w:val="00EE66E9"/>
    <w:rsid w:val="00EF045E"/>
    <w:rsid w:val="00EF5CCF"/>
    <w:rsid w:val="00EF6860"/>
    <w:rsid w:val="00F019D6"/>
    <w:rsid w:val="00F03C5E"/>
    <w:rsid w:val="00F05FD8"/>
    <w:rsid w:val="00F06708"/>
    <w:rsid w:val="00F06C49"/>
    <w:rsid w:val="00F10112"/>
    <w:rsid w:val="00F112BF"/>
    <w:rsid w:val="00F141B3"/>
    <w:rsid w:val="00F22D9B"/>
    <w:rsid w:val="00F2625F"/>
    <w:rsid w:val="00F274A7"/>
    <w:rsid w:val="00F3067C"/>
    <w:rsid w:val="00F30755"/>
    <w:rsid w:val="00F3461F"/>
    <w:rsid w:val="00F36ED6"/>
    <w:rsid w:val="00F3757D"/>
    <w:rsid w:val="00F3782E"/>
    <w:rsid w:val="00F411A4"/>
    <w:rsid w:val="00F51E9E"/>
    <w:rsid w:val="00F52478"/>
    <w:rsid w:val="00F5297F"/>
    <w:rsid w:val="00F5339C"/>
    <w:rsid w:val="00F54F1E"/>
    <w:rsid w:val="00F639CD"/>
    <w:rsid w:val="00F64B82"/>
    <w:rsid w:val="00F6622B"/>
    <w:rsid w:val="00F7168F"/>
    <w:rsid w:val="00F7462F"/>
    <w:rsid w:val="00F772F3"/>
    <w:rsid w:val="00F77D2A"/>
    <w:rsid w:val="00F82CB9"/>
    <w:rsid w:val="00F839A3"/>
    <w:rsid w:val="00F85967"/>
    <w:rsid w:val="00F862FB"/>
    <w:rsid w:val="00F91B05"/>
    <w:rsid w:val="00F96863"/>
    <w:rsid w:val="00FC67E1"/>
    <w:rsid w:val="00FC7455"/>
    <w:rsid w:val="00FD2138"/>
    <w:rsid w:val="00FD6951"/>
    <w:rsid w:val="00FE087C"/>
    <w:rsid w:val="00FE2488"/>
    <w:rsid w:val="00FE3679"/>
    <w:rsid w:val="00FE5515"/>
    <w:rsid w:val="00FE5896"/>
    <w:rsid w:val="00FF1D9D"/>
    <w:rsid w:val="00FF4C7B"/>
    <w:rsid w:val="00FF78F9"/>
    <w:rsid w:val="00FF7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8F9A915"/>
  <w15:chartTrackingRefBased/>
  <w15:docId w15:val="{B02F810C-1005-4B88-8F4A-A0503F71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14BA"/>
    <w:pPr>
      <w:keepNext/>
      <w:numPr>
        <w:numId w:val="4"/>
      </w:numPr>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Balk2">
    <w:name w:val="heading 2"/>
    <w:basedOn w:val="Normal"/>
    <w:next w:val="Normal"/>
    <w:link w:val="Balk2Char"/>
    <w:unhideWhenUsed/>
    <w:qFormat/>
    <w:rsid w:val="009E14BA"/>
    <w:pPr>
      <w:keepNext/>
      <w:numPr>
        <w:ilvl w:val="1"/>
        <w:numId w:val="4"/>
      </w:numPr>
      <w:spacing w:before="240" w:after="60" w:line="240" w:lineRule="auto"/>
      <w:outlineLvl w:val="1"/>
    </w:pPr>
    <w:rPr>
      <w:rFonts w:ascii="Calibri Light" w:eastAsia="Times New Roman" w:hAnsi="Calibri Light" w:cs="Times New Roman"/>
      <w:b/>
      <w:bCs/>
      <w:i/>
      <w:iCs/>
      <w:sz w:val="28"/>
      <w:szCs w:val="28"/>
      <w:lang w:val="ru-RU" w:eastAsia="ru-RU"/>
    </w:rPr>
  </w:style>
  <w:style w:type="paragraph" w:styleId="Balk3">
    <w:name w:val="heading 3"/>
    <w:basedOn w:val="Normal"/>
    <w:next w:val="Normal"/>
    <w:link w:val="Balk3Char"/>
    <w:semiHidden/>
    <w:unhideWhenUsed/>
    <w:qFormat/>
    <w:rsid w:val="009E14BA"/>
    <w:pPr>
      <w:keepNext/>
      <w:numPr>
        <w:ilvl w:val="2"/>
        <w:numId w:val="4"/>
      </w:numPr>
      <w:spacing w:before="240" w:after="60" w:line="240" w:lineRule="auto"/>
      <w:outlineLvl w:val="2"/>
    </w:pPr>
    <w:rPr>
      <w:rFonts w:ascii="Calibri Light" w:eastAsia="Times New Roman" w:hAnsi="Calibri Light" w:cs="Times New Roman"/>
      <w:b/>
      <w:bCs/>
      <w:sz w:val="26"/>
      <w:szCs w:val="26"/>
      <w:lang w:val="ru-RU" w:eastAsia="ru-RU"/>
    </w:rPr>
  </w:style>
  <w:style w:type="paragraph" w:styleId="Balk4">
    <w:name w:val="heading 4"/>
    <w:basedOn w:val="Normal"/>
    <w:next w:val="Normal"/>
    <w:link w:val="Balk4Char"/>
    <w:semiHidden/>
    <w:unhideWhenUsed/>
    <w:qFormat/>
    <w:rsid w:val="009E14BA"/>
    <w:pPr>
      <w:keepNext/>
      <w:numPr>
        <w:ilvl w:val="3"/>
        <w:numId w:val="4"/>
      </w:numPr>
      <w:spacing w:before="240" w:after="60" w:line="240" w:lineRule="auto"/>
      <w:outlineLvl w:val="3"/>
    </w:pPr>
    <w:rPr>
      <w:rFonts w:ascii="Calibri" w:eastAsia="Times New Roman" w:hAnsi="Calibri" w:cs="Times New Roman"/>
      <w:b/>
      <w:bCs/>
      <w:sz w:val="28"/>
      <w:szCs w:val="28"/>
      <w:lang w:val="ru-RU" w:eastAsia="ru-RU"/>
    </w:rPr>
  </w:style>
  <w:style w:type="paragraph" w:styleId="Balk5">
    <w:name w:val="heading 5"/>
    <w:basedOn w:val="Normal"/>
    <w:next w:val="Normal"/>
    <w:link w:val="Balk5Char"/>
    <w:semiHidden/>
    <w:unhideWhenUsed/>
    <w:qFormat/>
    <w:rsid w:val="009E14BA"/>
    <w:pPr>
      <w:numPr>
        <w:ilvl w:val="4"/>
        <w:numId w:val="4"/>
      </w:numPr>
      <w:spacing w:before="240" w:after="60" w:line="240" w:lineRule="auto"/>
      <w:outlineLvl w:val="4"/>
    </w:pPr>
    <w:rPr>
      <w:rFonts w:ascii="Calibri" w:eastAsia="Times New Roman" w:hAnsi="Calibri" w:cs="Times New Roman"/>
      <w:b/>
      <w:bCs/>
      <w:i/>
      <w:iCs/>
      <w:sz w:val="26"/>
      <w:szCs w:val="26"/>
      <w:lang w:val="ru-RU" w:eastAsia="ru-RU"/>
    </w:rPr>
  </w:style>
  <w:style w:type="paragraph" w:styleId="Balk6">
    <w:name w:val="heading 6"/>
    <w:basedOn w:val="Normal"/>
    <w:next w:val="Normal"/>
    <w:link w:val="Balk6Char"/>
    <w:semiHidden/>
    <w:unhideWhenUsed/>
    <w:qFormat/>
    <w:rsid w:val="009E14BA"/>
    <w:pPr>
      <w:numPr>
        <w:ilvl w:val="5"/>
        <w:numId w:val="4"/>
      </w:numPr>
      <w:spacing w:before="240" w:after="60" w:line="240" w:lineRule="auto"/>
      <w:outlineLvl w:val="5"/>
    </w:pPr>
    <w:rPr>
      <w:rFonts w:ascii="Calibri" w:eastAsia="Times New Roman" w:hAnsi="Calibri" w:cs="Times New Roman"/>
      <w:b/>
      <w:bCs/>
      <w:lang w:val="ru-RU" w:eastAsia="ru-RU"/>
    </w:rPr>
  </w:style>
  <w:style w:type="paragraph" w:styleId="Balk7">
    <w:name w:val="heading 7"/>
    <w:basedOn w:val="Normal"/>
    <w:next w:val="Normal"/>
    <w:link w:val="Balk7Char"/>
    <w:semiHidden/>
    <w:unhideWhenUsed/>
    <w:qFormat/>
    <w:rsid w:val="009E14BA"/>
    <w:pPr>
      <w:numPr>
        <w:ilvl w:val="6"/>
        <w:numId w:val="4"/>
      </w:numPr>
      <w:spacing w:before="240" w:after="60" w:line="240" w:lineRule="auto"/>
      <w:outlineLvl w:val="6"/>
    </w:pPr>
    <w:rPr>
      <w:rFonts w:ascii="Calibri" w:eastAsia="Times New Roman" w:hAnsi="Calibri" w:cs="Times New Roman"/>
      <w:sz w:val="24"/>
      <w:szCs w:val="24"/>
      <w:lang w:val="ru-RU" w:eastAsia="ru-RU"/>
    </w:rPr>
  </w:style>
  <w:style w:type="paragraph" w:styleId="Balk8">
    <w:name w:val="heading 8"/>
    <w:basedOn w:val="Normal"/>
    <w:next w:val="Normal"/>
    <w:link w:val="Balk8Char"/>
    <w:semiHidden/>
    <w:unhideWhenUsed/>
    <w:qFormat/>
    <w:rsid w:val="009E14BA"/>
    <w:pPr>
      <w:numPr>
        <w:ilvl w:val="7"/>
        <w:numId w:val="4"/>
      </w:numPr>
      <w:spacing w:before="240" w:after="60" w:line="240" w:lineRule="auto"/>
      <w:outlineLvl w:val="7"/>
    </w:pPr>
    <w:rPr>
      <w:rFonts w:ascii="Calibri" w:eastAsia="Times New Roman" w:hAnsi="Calibri" w:cs="Times New Roman"/>
      <w:i/>
      <w:iCs/>
      <w:sz w:val="24"/>
      <w:szCs w:val="24"/>
      <w:lang w:val="ru-RU" w:eastAsia="ru-RU"/>
    </w:rPr>
  </w:style>
  <w:style w:type="paragraph" w:styleId="Balk9">
    <w:name w:val="heading 9"/>
    <w:basedOn w:val="Normal"/>
    <w:next w:val="Normal"/>
    <w:link w:val="Balk9Char"/>
    <w:semiHidden/>
    <w:unhideWhenUsed/>
    <w:qFormat/>
    <w:rsid w:val="009E14BA"/>
    <w:pPr>
      <w:numPr>
        <w:ilvl w:val="8"/>
        <w:numId w:val="4"/>
      </w:numPr>
      <w:spacing w:before="240" w:after="60" w:line="240" w:lineRule="auto"/>
      <w:outlineLvl w:val="8"/>
    </w:pPr>
    <w:rPr>
      <w:rFonts w:ascii="Calibri Light" w:eastAsia="Times New Roman" w:hAnsi="Calibri Light" w:cs="Times New Roman"/>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3">
    <w:name w:val="Основной текст (3)_"/>
    <w:link w:val="30"/>
    <w:locked/>
    <w:rsid w:val="00143EE9"/>
    <w:rPr>
      <w:rFonts w:ascii="Arial" w:hAnsi="Arial" w:cs="Arial"/>
      <w:b/>
      <w:bCs/>
      <w:sz w:val="26"/>
      <w:szCs w:val="26"/>
      <w:shd w:val="clear" w:color="auto" w:fill="FFFFFF"/>
    </w:rPr>
  </w:style>
  <w:style w:type="paragraph" w:customStyle="1" w:styleId="30">
    <w:name w:val="Основной текст (3)"/>
    <w:basedOn w:val="Normal"/>
    <w:link w:val="3"/>
    <w:rsid w:val="00143EE9"/>
    <w:pPr>
      <w:widowControl w:val="0"/>
      <w:shd w:val="clear" w:color="auto" w:fill="FFFFFF"/>
      <w:spacing w:after="420" w:line="322" w:lineRule="exact"/>
      <w:jc w:val="center"/>
    </w:pPr>
    <w:rPr>
      <w:rFonts w:ascii="Arial" w:hAnsi="Arial" w:cs="Arial"/>
      <w:b/>
      <w:bCs/>
      <w:sz w:val="26"/>
      <w:szCs w:val="26"/>
    </w:rPr>
  </w:style>
  <w:style w:type="table" w:styleId="TabloKlavuzu">
    <w:name w:val="Table Grid"/>
    <w:basedOn w:val="NormalTablo"/>
    <w:uiPriority w:val="39"/>
    <w:rsid w:val="0097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eParagrafChar"/>
    <w:uiPriority w:val="34"/>
    <w:qFormat/>
    <w:rsid w:val="00976FA3"/>
    <w:pPr>
      <w:spacing w:after="200" w:line="360" w:lineRule="auto"/>
      <w:ind w:left="720"/>
      <w:contextualSpacing/>
    </w:pPr>
    <w:rPr>
      <w:lang w:val="en-US"/>
    </w:rPr>
  </w:style>
  <w:style w:type="character" w:customStyle="1" w:styleId="ListeParagrafChar">
    <w:name w:val="Liste Paragraf Char"/>
    <w:aliases w:val="List Paragraph1 Char,Recommendation Char,List Paragraph11 Char,L Char,CV text Char,Table text Char,F5 List Paragraph Char,Dot pt Char,Bullet point Char,Colorful List - Accent 11 Char,No Spacing1 Char,Indicator Text Char,Bullet 1 Char"/>
    <w:link w:val="ListeParagraf"/>
    <w:uiPriority w:val="34"/>
    <w:qFormat/>
    <w:locked/>
    <w:rsid w:val="00976FA3"/>
    <w:rPr>
      <w:lang w:val="en-US"/>
    </w:rPr>
  </w:style>
  <w:style w:type="character" w:customStyle="1" w:styleId="tlid-translation">
    <w:name w:val="tlid-translation"/>
    <w:basedOn w:val="VarsaylanParagrafYazTipi"/>
    <w:rsid w:val="00976FA3"/>
  </w:style>
  <w:style w:type="character" w:customStyle="1" w:styleId="Balk1Char">
    <w:name w:val="Başlık 1 Char"/>
    <w:basedOn w:val="VarsaylanParagrafYazTipi"/>
    <w:link w:val="Balk1"/>
    <w:rsid w:val="009E14BA"/>
    <w:rPr>
      <w:rFonts w:ascii="Calibri Light" w:eastAsia="Times New Roman" w:hAnsi="Calibri Light" w:cs="Times New Roman"/>
      <w:b/>
      <w:bCs/>
      <w:kern w:val="32"/>
      <w:sz w:val="32"/>
      <w:szCs w:val="32"/>
      <w:lang w:val="ru-RU" w:eastAsia="ru-RU"/>
    </w:rPr>
  </w:style>
  <w:style w:type="character" w:customStyle="1" w:styleId="Balk2Char">
    <w:name w:val="Başlık 2 Char"/>
    <w:basedOn w:val="VarsaylanParagrafYazTipi"/>
    <w:link w:val="Balk2"/>
    <w:rsid w:val="009E14BA"/>
    <w:rPr>
      <w:rFonts w:ascii="Calibri Light" w:eastAsia="Times New Roman" w:hAnsi="Calibri Light" w:cs="Times New Roman"/>
      <w:b/>
      <w:bCs/>
      <w:i/>
      <w:iCs/>
      <w:sz w:val="28"/>
      <w:szCs w:val="28"/>
      <w:lang w:val="ru-RU" w:eastAsia="ru-RU"/>
    </w:rPr>
  </w:style>
  <w:style w:type="character" w:customStyle="1" w:styleId="Balk3Char">
    <w:name w:val="Başlık 3 Char"/>
    <w:basedOn w:val="VarsaylanParagrafYazTipi"/>
    <w:link w:val="Balk3"/>
    <w:semiHidden/>
    <w:rsid w:val="009E14BA"/>
    <w:rPr>
      <w:rFonts w:ascii="Calibri Light" w:eastAsia="Times New Roman" w:hAnsi="Calibri Light" w:cs="Times New Roman"/>
      <w:b/>
      <w:bCs/>
      <w:sz w:val="26"/>
      <w:szCs w:val="26"/>
      <w:lang w:val="ru-RU" w:eastAsia="ru-RU"/>
    </w:rPr>
  </w:style>
  <w:style w:type="character" w:customStyle="1" w:styleId="Balk4Char">
    <w:name w:val="Başlık 4 Char"/>
    <w:basedOn w:val="VarsaylanParagrafYazTipi"/>
    <w:link w:val="Balk4"/>
    <w:semiHidden/>
    <w:rsid w:val="009E14BA"/>
    <w:rPr>
      <w:rFonts w:ascii="Calibri" w:eastAsia="Times New Roman" w:hAnsi="Calibri" w:cs="Times New Roman"/>
      <w:b/>
      <w:bCs/>
      <w:sz w:val="28"/>
      <w:szCs w:val="28"/>
      <w:lang w:val="ru-RU" w:eastAsia="ru-RU"/>
    </w:rPr>
  </w:style>
  <w:style w:type="character" w:customStyle="1" w:styleId="Balk5Char">
    <w:name w:val="Başlık 5 Char"/>
    <w:basedOn w:val="VarsaylanParagrafYazTipi"/>
    <w:link w:val="Balk5"/>
    <w:semiHidden/>
    <w:rsid w:val="009E14BA"/>
    <w:rPr>
      <w:rFonts w:ascii="Calibri" w:eastAsia="Times New Roman" w:hAnsi="Calibri" w:cs="Times New Roman"/>
      <w:b/>
      <w:bCs/>
      <w:i/>
      <w:iCs/>
      <w:sz w:val="26"/>
      <w:szCs w:val="26"/>
      <w:lang w:val="ru-RU" w:eastAsia="ru-RU"/>
    </w:rPr>
  </w:style>
  <w:style w:type="character" w:customStyle="1" w:styleId="Balk6Char">
    <w:name w:val="Başlık 6 Char"/>
    <w:basedOn w:val="VarsaylanParagrafYazTipi"/>
    <w:link w:val="Balk6"/>
    <w:semiHidden/>
    <w:rsid w:val="009E14BA"/>
    <w:rPr>
      <w:rFonts w:ascii="Calibri" w:eastAsia="Times New Roman" w:hAnsi="Calibri" w:cs="Times New Roman"/>
      <w:b/>
      <w:bCs/>
      <w:lang w:val="ru-RU" w:eastAsia="ru-RU"/>
    </w:rPr>
  </w:style>
  <w:style w:type="character" w:customStyle="1" w:styleId="Balk7Char">
    <w:name w:val="Başlık 7 Char"/>
    <w:basedOn w:val="VarsaylanParagrafYazTipi"/>
    <w:link w:val="Balk7"/>
    <w:semiHidden/>
    <w:rsid w:val="009E14BA"/>
    <w:rPr>
      <w:rFonts w:ascii="Calibri" w:eastAsia="Times New Roman" w:hAnsi="Calibri" w:cs="Times New Roman"/>
      <w:sz w:val="24"/>
      <w:szCs w:val="24"/>
      <w:lang w:val="ru-RU" w:eastAsia="ru-RU"/>
    </w:rPr>
  </w:style>
  <w:style w:type="character" w:customStyle="1" w:styleId="Balk8Char">
    <w:name w:val="Başlık 8 Char"/>
    <w:basedOn w:val="VarsaylanParagrafYazTipi"/>
    <w:link w:val="Balk8"/>
    <w:semiHidden/>
    <w:rsid w:val="009E14BA"/>
    <w:rPr>
      <w:rFonts w:ascii="Calibri" w:eastAsia="Times New Roman" w:hAnsi="Calibri" w:cs="Times New Roman"/>
      <w:i/>
      <w:iCs/>
      <w:sz w:val="24"/>
      <w:szCs w:val="24"/>
      <w:lang w:val="ru-RU" w:eastAsia="ru-RU"/>
    </w:rPr>
  </w:style>
  <w:style w:type="character" w:customStyle="1" w:styleId="Balk9Char">
    <w:name w:val="Başlık 9 Char"/>
    <w:basedOn w:val="VarsaylanParagrafYazTipi"/>
    <w:link w:val="Balk9"/>
    <w:semiHidden/>
    <w:rsid w:val="009E14BA"/>
    <w:rPr>
      <w:rFonts w:ascii="Calibri Light" w:eastAsia="Times New Roman" w:hAnsi="Calibri Light" w:cs="Times New Roman"/>
      <w:lang w:val="ru-RU" w:eastAsia="ru-RU"/>
    </w:rPr>
  </w:style>
  <w:style w:type="paragraph" w:styleId="stBilgi">
    <w:name w:val="header"/>
    <w:basedOn w:val="Normal"/>
    <w:link w:val="stBilgiChar"/>
    <w:uiPriority w:val="99"/>
    <w:unhideWhenUsed/>
    <w:rsid w:val="003C01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0123"/>
  </w:style>
  <w:style w:type="paragraph" w:styleId="AltBilgi">
    <w:name w:val="footer"/>
    <w:basedOn w:val="Normal"/>
    <w:link w:val="AltBilgiChar"/>
    <w:uiPriority w:val="99"/>
    <w:unhideWhenUsed/>
    <w:rsid w:val="003C01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0123"/>
  </w:style>
  <w:style w:type="paragraph" w:styleId="AklamaMetni">
    <w:name w:val="annotation text"/>
    <w:basedOn w:val="Normal"/>
    <w:link w:val="AklamaMetniChar"/>
    <w:uiPriority w:val="99"/>
    <w:unhideWhenUsed/>
    <w:rsid w:val="00D51412"/>
    <w:pPr>
      <w:spacing w:line="240" w:lineRule="auto"/>
    </w:pPr>
    <w:rPr>
      <w:sz w:val="20"/>
      <w:szCs w:val="20"/>
    </w:rPr>
  </w:style>
  <w:style w:type="character" w:customStyle="1" w:styleId="AklamaMetniChar">
    <w:name w:val="Açıklama Metni Char"/>
    <w:basedOn w:val="VarsaylanParagrafYazTipi"/>
    <w:link w:val="AklamaMetni"/>
    <w:uiPriority w:val="99"/>
    <w:rsid w:val="00D51412"/>
    <w:rPr>
      <w:sz w:val="20"/>
      <w:szCs w:val="20"/>
    </w:rPr>
  </w:style>
  <w:style w:type="paragraph" w:customStyle="1" w:styleId="s9">
    <w:name w:val="s9"/>
    <w:basedOn w:val="Normal"/>
    <w:rsid w:val="00E517C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s10">
    <w:name w:val="s10"/>
    <w:basedOn w:val="VarsaylanParagrafYazTipi"/>
    <w:rsid w:val="00E517C8"/>
  </w:style>
  <w:style w:type="character" w:customStyle="1" w:styleId="apple-converted-space">
    <w:name w:val="apple-converted-space"/>
    <w:basedOn w:val="VarsaylanParagrafYazTipi"/>
    <w:rsid w:val="00E517C8"/>
  </w:style>
  <w:style w:type="paragraph" w:customStyle="1" w:styleId="Default">
    <w:name w:val="Default"/>
    <w:rsid w:val="00C072D8"/>
    <w:pPr>
      <w:autoSpaceDE w:val="0"/>
      <w:autoSpaceDN w:val="0"/>
      <w:adjustRightInd w:val="0"/>
      <w:spacing w:after="0" w:line="240" w:lineRule="auto"/>
    </w:pPr>
    <w:rPr>
      <w:rFonts w:ascii="Open Sans" w:hAnsi="Open Sans" w:cs="Open Sans"/>
      <w:color w:val="000000"/>
      <w:sz w:val="24"/>
      <w:szCs w:val="24"/>
    </w:rPr>
  </w:style>
  <w:style w:type="character" w:styleId="AklamaBavurusu">
    <w:name w:val="annotation reference"/>
    <w:basedOn w:val="VarsaylanParagrafYazTipi"/>
    <w:uiPriority w:val="99"/>
    <w:semiHidden/>
    <w:unhideWhenUsed/>
    <w:rsid w:val="00380888"/>
    <w:rPr>
      <w:sz w:val="16"/>
      <w:szCs w:val="16"/>
    </w:rPr>
  </w:style>
  <w:style w:type="paragraph" w:styleId="BalonMetni">
    <w:name w:val="Balloon Text"/>
    <w:basedOn w:val="Normal"/>
    <w:link w:val="BalonMetniChar"/>
    <w:uiPriority w:val="99"/>
    <w:semiHidden/>
    <w:unhideWhenUsed/>
    <w:rsid w:val="003808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888"/>
    <w:rPr>
      <w:rFonts w:ascii="Segoe UI" w:hAnsi="Segoe UI" w:cs="Segoe UI"/>
      <w:sz w:val="18"/>
      <w:szCs w:val="18"/>
    </w:rPr>
  </w:style>
  <w:style w:type="paragraph" w:styleId="KonuBal">
    <w:name w:val="Title"/>
    <w:basedOn w:val="Normal"/>
    <w:next w:val="Normal"/>
    <w:link w:val="KonuBalChar"/>
    <w:uiPriority w:val="10"/>
    <w:qFormat/>
    <w:rsid w:val="00794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94F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5839">
      <w:bodyDiv w:val="1"/>
      <w:marLeft w:val="0"/>
      <w:marRight w:val="0"/>
      <w:marTop w:val="0"/>
      <w:marBottom w:val="0"/>
      <w:divBdr>
        <w:top w:val="none" w:sz="0" w:space="0" w:color="auto"/>
        <w:left w:val="none" w:sz="0" w:space="0" w:color="auto"/>
        <w:bottom w:val="none" w:sz="0" w:space="0" w:color="auto"/>
        <w:right w:val="none" w:sz="0" w:space="0" w:color="auto"/>
      </w:divBdr>
    </w:div>
    <w:div w:id="1132213568">
      <w:bodyDiv w:val="1"/>
      <w:marLeft w:val="0"/>
      <w:marRight w:val="0"/>
      <w:marTop w:val="0"/>
      <w:marBottom w:val="0"/>
      <w:divBdr>
        <w:top w:val="none" w:sz="0" w:space="0" w:color="auto"/>
        <w:left w:val="none" w:sz="0" w:space="0" w:color="auto"/>
        <w:bottom w:val="none" w:sz="0" w:space="0" w:color="auto"/>
        <w:right w:val="none" w:sz="0" w:space="0" w:color="auto"/>
      </w:divBdr>
    </w:div>
    <w:div w:id="1143617451">
      <w:bodyDiv w:val="1"/>
      <w:marLeft w:val="0"/>
      <w:marRight w:val="0"/>
      <w:marTop w:val="0"/>
      <w:marBottom w:val="0"/>
      <w:divBdr>
        <w:top w:val="none" w:sz="0" w:space="0" w:color="auto"/>
        <w:left w:val="none" w:sz="0" w:space="0" w:color="auto"/>
        <w:bottom w:val="none" w:sz="0" w:space="0" w:color="auto"/>
        <w:right w:val="none" w:sz="0" w:space="0" w:color="auto"/>
      </w:divBdr>
    </w:div>
    <w:div w:id="1349941654">
      <w:bodyDiv w:val="1"/>
      <w:marLeft w:val="0"/>
      <w:marRight w:val="0"/>
      <w:marTop w:val="0"/>
      <w:marBottom w:val="0"/>
      <w:divBdr>
        <w:top w:val="none" w:sz="0" w:space="0" w:color="auto"/>
        <w:left w:val="none" w:sz="0" w:space="0" w:color="auto"/>
        <w:bottom w:val="none" w:sz="0" w:space="0" w:color="auto"/>
        <w:right w:val="none" w:sz="0" w:space="0" w:color="auto"/>
      </w:divBdr>
    </w:div>
    <w:div w:id="1414668650">
      <w:bodyDiv w:val="1"/>
      <w:marLeft w:val="0"/>
      <w:marRight w:val="0"/>
      <w:marTop w:val="0"/>
      <w:marBottom w:val="0"/>
      <w:divBdr>
        <w:top w:val="none" w:sz="0" w:space="0" w:color="auto"/>
        <w:left w:val="none" w:sz="0" w:space="0" w:color="auto"/>
        <w:bottom w:val="none" w:sz="0" w:space="0" w:color="auto"/>
        <w:right w:val="none" w:sz="0" w:space="0" w:color="auto"/>
      </w:divBdr>
    </w:div>
    <w:div w:id="1830321744">
      <w:bodyDiv w:val="1"/>
      <w:marLeft w:val="0"/>
      <w:marRight w:val="0"/>
      <w:marTop w:val="0"/>
      <w:marBottom w:val="0"/>
      <w:divBdr>
        <w:top w:val="none" w:sz="0" w:space="0" w:color="auto"/>
        <w:left w:val="none" w:sz="0" w:space="0" w:color="auto"/>
        <w:bottom w:val="none" w:sz="0" w:space="0" w:color="auto"/>
        <w:right w:val="none" w:sz="0" w:space="0" w:color="auto"/>
      </w:divBdr>
    </w:div>
    <w:div w:id="1887520213">
      <w:bodyDiv w:val="1"/>
      <w:marLeft w:val="0"/>
      <w:marRight w:val="0"/>
      <w:marTop w:val="0"/>
      <w:marBottom w:val="0"/>
      <w:divBdr>
        <w:top w:val="none" w:sz="0" w:space="0" w:color="auto"/>
        <w:left w:val="none" w:sz="0" w:space="0" w:color="auto"/>
        <w:bottom w:val="none" w:sz="0" w:space="0" w:color="auto"/>
        <w:right w:val="none" w:sz="0" w:space="0" w:color="auto"/>
      </w:divBdr>
    </w:div>
    <w:div w:id="20795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7919-7E2D-4BAA-945C-B14CA3F9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3053</Words>
  <Characters>17404</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KARACA</dc:creator>
  <cp:keywords/>
  <dc:description/>
  <cp:lastModifiedBy>Denib Bim</cp:lastModifiedBy>
  <cp:revision>2</cp:revision>
  <cp:lastPrinted>2022-12-23T12:34:00Z</cp:lastPrinted>
  <dcterms:created xsi:type="dcterms:W3CDTF">2023-09-11T11:50:00Z</dcterms:created>
  <dcterms:modified xsi:type="dcterms:W3CDTF">2023-09-11T11:50:00Z</dcterms:modified>
</cp:coreProperties>
</file>