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GÖRÜŞ</w:t>
      </w:r>
      <w:r>
        <w:rPr>
          <w:spacing w:val="-4"/>
        </w:rPr>
        <w:t> </w:t>
      </w:r>
      <w:r>
        <w:rPr/>
        <w:t>DEĞERLENDİRME</w:t>
      </w:r>
      <w:r>
        <w:rPr>
          <w:spacing w:val="-5"/>
        </w:rPr>
        <w:t> </w:t>
      </w:r>
      <w:r>
        <w:rPr/>
        <w:t>FORMU</w:t>
      </w:r>
    </w:p>
    <w:p>
      <w:pPr>
        <w:pStyle w:val="BodyText"/>
        <w:spacing w:before="6"/>
        <w:rPr>
          <w:rFonts w:ascii="Times New Roman"/>
          <w:b/>
          <w:sz w:val="28"/>
        </w:rPr>
      </w:pPr>
    </w:p>
    <w:tbl>
      <w:tblPr>
        <w:tblW w:w="0" w:type="auto"/>
        <w:jc w:val="left"/>
        <w:tblInd w:w="6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6"/>
        <w:gridCol w:w="3636"/>
        <w:gridCol w:w="3633"/>
        <w:gridCol w:w="3636"/>
      </w:tblGrid>
      <w:tr>
        <w:trPr>
          <w:trHeight w:val="306" w:hRule="atLeast"/>
        </w:trPr>
        <w:tc>
          <w:tcPr>
            <w:tcW w:w="3636" w:type="dxa"/>
            <w:tcBorders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0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Taslak Metin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0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Görüş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Kurum</w:t>
            </w:r>
          </w:p>
        </w:tc>
        <w:tc>
          <w:tcPr>
            <w:tcW w:w="3633" w:type="dxa"/>
            <w:tcBorders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0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Öneri/Teklif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Metni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70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</w:p>
        </w:tc>
      </w:tr>
      <w:tr>
        <w:trPr>
          <w:trHeight w:val="952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53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50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52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52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52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53" w:hRule="atLeast"/>
        </w:trPr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pStyle w:val="BodyText"/>
        <w:ind w:left="107"/>
      </w:pPr>
      <w:r>
        <w:rPr>
          <w:color w:val="7F7F7F"/>
          <w:w w:val="95"/>
        </w:rPr>
        <w:t>5070</w:t>
      </w:r>
      <w:r>
        <w:rPr>
          <w:color w:val="7F7F7F"/>
          <w:spacing w:val="8"/>
          <w:w w:val="95"/>
        </w:rPr>
        <w:t> </w:t>
      </w:r>
      <w:r>
        <w:rPr>
          <w:color w:val="7F7F7F"/>
          <w:w w:val="95"/>
        </w:rPr>
        <w:t>sayılı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kanun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gereğince</w:t>
      </w:r>
      <w:r>
        <w:rPr>
          <w:color w:val="7F7F7F"/>
          <w:spacing w:val="8"/>
          <w:w w:val="95"/>
        </w:rPr>
        <w:t> </w:t>
      </w:r>
      <w:r>
        <w:rPr>
          <w:color w:val="7F7F7F"/>
          <w:w w:val="95"/>
        </w:rPr>
        <w:t>güvenli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elektronik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imza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ile</w:t>
      </w:r>
      <w:r>
        <w:rPr>
          <w:color w:val="7F7F7F"/>
          <w:spacing w:val="8"/>
          <w:w w:val="95"/>
        </w:rPr>
        <w:t> </w:t>
      </w:r>
      <w:r>
        <w:rPr>
          <w:color w:val="7F7F7F"/>
          <w:w w:val="95"/>
        </w:rPr>
        <w:t>imzalanmıştır.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ID:8B22EFF7A1D9468B22EF.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Bu</w:t>
      </w:r>
      <w:r>
        <w:rPr>
          <w:color w:val="7F7F7F"/>
          <w:spacing w:val="8"/>
          <w:w w:val="95"/>
        </w:rPr>
        <w:t> </w:t>
      </w:r>
      <w:r>
        <w:rPr>
          <w:color w:val="7F7F7F"/>
          <w:w w:val="95"/>
        </w:rPr>
        <w:t>kod</w:t>
      </w:r>
      <w:r>
        <w:rPr>
          <w:color w:val="7F7F7F"/>
          <w:spacing w:val="9"/>
          <w:w w:val="95"/>
        </w:rPr>
        <w:t> </w:t>
      </w:r>
      <w:r>
        <w:rPr>
          <w:color w:val="7F7F7F"/>
          <w:w w:val="95"/>
        </w:rPr>
        <w:t>ile</w:t>
      </w:r>
      <w:r>
        <w:rPr>
          <w:color w:val="7F7F7F"/>
          <w:spacing w:val="9"/>
          <w:w w:val="95"/>
        </w:rPr>
        <w:t> </w:t>
      </w:r>
      <w:hyperlink r:id="rId5">
        <w:r>
          <w:rPr>
            <w:color w:val="7F7F7F"/>
            <w:w w:val="95"/>
          </w:rPr>
          <w:t>http://evrak.tim.org.tr/</w:t>
        </w:r>
        <w:r>
          <w:rPr>
            <w:color w:val="7F7F7F"/>
            <w:spacing w:val="9"/>
            <w:w w:val="95"/>
          </w:rPr>
          <w:t> </w:t>
        </w:r>
      </w:hyperlink>
      <w:r>
        <w:rPr>
          <w:color w:val="7F7F7F"/>
          <w:w w:val="95"/>
        </w:rPr>
        <w:t>adresinden</w:t>
      </w:r>
      <w:r>
        <w:rPr>
          <w:color w:val="7F7F7F"/>
          <w:spacing w:val="8"/>
          <w:w w:val="95"/>
        </w:rPr>
        <w:t> </w:t>
      </w:r>
      <w:r>
        <w:rPr>
          <w:color w:val="7F7F7F"/>
          <w:w w:val="95"/>
        </w:rPr>
        <w:t>doğrulayabilirsiniz.</w:t>
      </w:r>
    </w:p>
    <w:sectPr>
      <w:type w:val="continuous"/>
      <w:pgSz w:w="16850" w:h="11920" w:orient="landscape"/>
      <w:pgMar w:top="540" w:bottom="280" w:left="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920" w:right="534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vrak.tim.org.t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2024-03-26T08:28:24Z</dcterms:created>
  <dcterms:modified xsi:type="dcterms:W3CDTF">2024-03-26T08:28:24Z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2024-03-26T00:00:00Z</vt:filetime>
  </property>
</Properties>
</file>